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四川省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级工业设计研究院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认定管理办法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20" w:firstLineChars="225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Ansi="黑体" w:eastAsia="黑体"/>
          <w:sz w:val="32"/>
          <w:szCs w:val="32"/>
        </w:rPr>
        <w:t>第一条</w:t>
      </w:r>
      <w:r>
        <w:rPr>
          <w:rFonts w:eastAsia="黑体"/>
          <w:sz w:val="32"/>
          <w:szCs w:val="32"/>
        </w:rPr>
        <w:t xml:space="preserve">  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为促进四川工业设计发展，构建工业设计创新体系，保障和推动制造业高质量发展，根据《工业和信息化部关于印发〈国家工业设计研究院创建工作指南〉的通知》（工信部产业〔2018〕123号）要求，结合我省实际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制定本办法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20" w:firstLineChars="225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Ansi="黑体" w:eastAsia="黑体"/>
          <w:sz w:val="32"/>
          <w:szCs w:val="32"/>
        </w:rPr>
        <w:t>第二条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方正仿宋简体"/>
          <w:sz w:val="32"/>
          <w:szCs w:val="32"/>
        </w:rPr>
        <w:t>本办法所称的工业设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计旨在引导创新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促发商业成功及提供更好质量的生活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是一种策略性解决问题的过程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应用于产品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系统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服务及体验的设计活动。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20" w:firstLineChars="225"/>
        <w:textAlignment w:val="auto"/>
        <w:outlineLvl w:val="9"/>
        <w:rPr>
          <w:rFonts w:hint="eastAsia" w:eastAsia="方正仿宋简体"/>
          <w:sz w:val="32"/>
          <w:szCs w:val="32"/>
        </w:rPr>
      </w:pPr>
      <w:r>
        <w:rPr>
          <w:rFonts w:hAnsi="黑体" w:eastAsia="黑体"/>
          <w:sz w:val="32"/>
          <w:szCs w:val="32"/>
        </w:rPr>
        <w:t>第三条　</w:t>
      </w:r>
      <w:r>
        <w:rPr>
          <w:rFonts w:eastAsia="方正仿宋简体"/>
          <w:sz w:val="32"/>
          <w:szCs w:val="32"/>
        </w:rPr>
        <w:t>省级</w:t>
      </w:r>
      <w:r>
        <w:rPr>
          <w:rFonts w:hint="eastAsia" w:eastAsia="方正仿宋简体"/>
          <w:sz w:val="32"/>
          <w:szCs w:val="32"/>
          <w:lang w:eastAsia="zh-CN"/>
        </w:rPr>
        <w:t>工业设计研究院</w:t>
      </w:r>
      <w:r>
        <w:rPr>
          <w:rFonts w:eastAsia="方正仿宋简体"/>
          <w:sz w:val="32"/>
          <w:szCs w:val="32"/>
        </w:rPr>
        <w:t>是指省内以工业设计领域公共服务为核心功能，以工业设计关键共性技术为研究重点，充分利用互联网与信息通信技术</w:t>
      </w:r>
      <w:r>
        <w:rPr>
          <w:rFonts w:hint="eastAsia" w:eastAsia="方正仿宋简体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有效整合国际国内省内、线上线下各类设计资源，建设开放共享的研究开发平台、协同高效的成果转化平台、产学研联动的人才培养平台、支撑制造业创新发展的公共服务平台</w:t>
      </w:r>
      <w:r>
        <w:rPr>
          <w:rFonts w:hint="eastAsia" w:eastAsia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20" w:firstLineChars="225"/>
        <w:textAlignment w:val="auto"/>
        <w:outlineLvl w:val="9"/>
        <w:rPr>
          <w:rFonts w:eastAsia="方正仿宋简体"/>
          <w:sz w:val="32"/>
          <w:szCs w:val="32"/>
        </w:rPr>
      </w:pPr>
      <w:r>
        <w:rPr>
          <w:rFonts w:hAnsi="黑体" w:eastAsia="黑体"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>省级</w:t>
      </w:r>
      <w:r>
        <w:rPr>
          <w:rFonts w:hint="eastAsia" w:eastAsia="方正仿宋简体"/>
          <w:sz w:val="32"/>
          <w:szCs w:val="32"/>
          <w:lang w:eastAsia="zh-CN"/>
        </w:rPr>
        <w:t>工业设计研究院</w:t>
      </w:r>
      <w:r>
        <w:rPr>
          <w:rFonts w:eastAsia="方正仿宋简体"/>
          <w:sz w:val="32"/>
          <w:szCs w:val="32"/>
        </w:rPr>
        <w:t>的认定工作遵循企业自愿、择优确定和公开、公平、公正的原则。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720" w:firstLineChars="225"/>
        <w:textAlignment w:val="auto"/>
        <w:outlineLvl w:val="9"/>
        <w:rPr>
          <w:rFonts w:eastAsia="方正仿宋简体"/>
          <w:sz w:val="32"/>
          <w:szCs w:val="32"/>
        </w:rPr>
      </w:pPr>
      <w:r>
        <w:rPr>
          <w:rFonts w:hAnsi="黑体" w:eastAsia="黑体"/>
          <w:sz w:val="32"/>
          <w:szCs w:val="32"/>
        </w:rPr>
        <w:t>第五条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eastAsia="方正仿宋简体"/>
          <w:sz w:val="32"/>
          <w:szCs w:val="32"/>
          <w:lang w:eastAsia="zh-CN"/>
        </w:rPr>
        <w:t>经济和信息化厅</w:t>
      </w:r>
      <w:r>
        <w:rPr>
          <w:rFonts w:eastAsia="方正仿宋简体"/>
          <w:sz w:val="32"/>
          <w:szCs w:val="32"/>
        </w:rPr>
        <w:t>负责省级</w:t>
      </w:r>
      <w:r>
        <w:rPr>
          <w:rFonts w:hint="eastAsia" w:eastAsia="方正仿宋简体"/>
          <w:sz w:val="32"/>
          <w:szCs w:val="32"/>
          <w:lang w:eastAsia="zh-CN"/>
        </w:rPr>
        <w:t>工业设计研究院</w:t>
      </w:r>
      <w:r>
        <w:rPr>
          <w:rFonts w:eastAsia="方正仿宋简体"/>
          <w:sz w:val="32"/>
          <w:szCs w:val="32"/>
        </w:rPr>
        <w:t>的认定和管理工作。</w:t>
      </w:r>
    </w:p>
    <w:p>
      <w:pPr>
        <w:snapToGrid w:val="0"/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各市（州）经济和信息化</w:t>
      </w:r>
      <w:r>
        <w:rPr>
          <w:rFonts w:hint="eastAsia" w:eastAsia="方正仿宋简体"/>
          <w:sz w:val="32"/>
          <w:szCs w:val="32"/>
          <w:lang w:eastAsia="zh-CN"/>
        </w:rPr>
        <w:t>主管部门</w:t>
      </w:r>
      <w:r>
        <w:rPr>
          <w:rFonts w:eastAsia="方正仿宋简体"/>
          <w:sz w:val="32"/>
          <w:szCs w:val="32"/>
        </w:rPr>
        <w:t>负责组织本地区省级</w:t>
      </w:r>
      <w:r>
        <w:rPr>
          <w:rFonts w:hint="eastAsia" w:eastAsia="方正仿宋简体"/>
          <w:sz w:val="32"/>
          <w:szCs w:val="32"/>
          <w:lang w:eastAsia="zh-CN"/>
        </w:rPr>
        <w:t>工业设计研究院</w:t>
      </w:r>
      <w:r>
        <w:rPr>
          <w:rFonts w:eastAsia="方正仿宋简体"/>
          <w:sz w:val="32"/>
          <w:szCs w:val="32"/>
        </w:rPr>
        <w:t>的推荐申报工作，并协助</w:t>
      </w:r>
      <w:r>
        <w:rPr>
          <w:rFonts w:hint="eastAsia" w:eastAsia="方正仿宋简体"/>
          <w:sz w:val="32"/>
          <w:szCs w:val="32"/>
          <w:lang w:eastAsia="zh-CN"/>
        </w:rPr>
        <w:t>经济和信息化厅</w:t>
      </w:r>
      <w:r>
        <w:rPr>
          <w:rFonts w:eastAsia="方正仿宋简体"/>
          <w:sz w:val="32"/>
          <w:szCs w:val="32"/>
        </w:rPr>
        <w:t>对省级</w:t>
      </w:r>
      <w:r>
        <w:rPr>
          <w:rFonts w:hint="eastAsia" w:eastAsia="方正仿宋简体"/>
          <w:sz w:val="32"/>
          <w:szCs w:val="32"/>
          <w:lang w:eastAsia="zh-CN"/>
        </w:rPr>
        <w:t>工业设计研究院</w:t>
      </w:r>
      <w:r>
        <w:rPr>
          <w:rFonts w:eastAsia="方正仿宋简体"/>
          <w:sz w:val="32"/>
          <w:szCs w:val="32"/>
        </w:rPr>
        <w:t>进行指导和管理。</w:t>
      </w:r>
    </w:p>
    <w:p>
      <w:pPr>
        <w:snapToGrid w:val="0"/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Ansi="黑体" w:eastAsia="黑体"/>
          <w:sz w:val="32"/>
          <w:szCs w:val="32"/>
        </w:rPr>
        <w:t>第六条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>省级</w:t>
      </w:r>
      <w:r>
        <w:rPr>
          <w:rFonts w:hint="eastAsia" w:eastAsia="方正仿宋简体"/>
          <w:sz w:val="32"/>
          <w:szCs w:val="32"/>
          <w:lang w:eastAsia="zh-CN"/>
        </w:rPr>
        <w:t>工业设计研究院</w:t>
      </w:r>
      <w:r>
        <w:rPr>
          <w:rFonts w:eastAsia="方正仿宋简体"/>
          <w:sz w:val="32"/>
          <w:szCs w:val="32"/>
        </w:rPr>
        <w:t>每</w:t>
      </w:r>
      <w:r>
        <w:rPr>
          <w:rFonts w:hint="eastAsia" w:eastAsia="方正仿宋简体"/>
          <w:sz w:val="32"/>
          <w:szCs w:val="32"/>
          <w:lang w:val="en-US" w:eastAsia="zh-CN"/>
        </w:rPr>
        <w:t>2</w:t>
      </w:r>
      <w:r>
        <w:rPr>
          <w:rFonts w:eastAsia="方正仿宋简体"/>
          <w:sz w:val="32"/>
          <w:szCs w:val="32"/>
        </w:rPr>
        <w:t>年认定一次。</w:t>
      </w:r>
    </w:p>
    <w:p>
      <w:pPr>
        <w:snapToGrid w:val="0"/>
        <w:spacing w:line="58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 xml:space="preserve">第二章  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职能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  <w:t>定位</w:t>
      </w:r>
    </w:p>
    <w:p>
      <w:pPr>
        <w:snapToGrid w:val="0"/>
        <w:spacing w:line="580" w:lineRule="exact"/>
        <w:rPr>
          <w:rFonts w:eastAsia="方正仿宋简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</w:t>
      </w:r>
      <w:r>
        <w:rPr>
          <w:rFonts w:hAnsi="黑体" w:eastAsia="黑体"/>
          <w:sz w:val="32"/>
          <w:szCs w:val="32"/>
        </w:rPr>
        <w:t>第七条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方正仿宋简体"/>
          <w:sz w:val="32"/>
          <w:szCs w:val="32"/>
        </w:rPr>
        <w:t>省级</w:t>
      </w:r>
      <w:r>
        <w:rPr>
          <w:rFonts w:hint="eastAsia" w:eastAsia="方正仿宋简体"/>
          <w:sz w:val="32"/>
          <w:szCs w:val="32"/>
          <w:lang w:eastAsia="zh-CN"/>
        </w:rPr>
        <w:t>工业设计研究院</w:t>
      </w:r>
      <w:r>
        <w:rPr>
          <w:rFonts w:eastAsia="方正仿宋简体"/>
          <w:sz w:val="32"/>
          <w:szCs w:val="32"/>
        </w:rPr>
        <w:t>应</w:t>
      </w:r>
      <w:r>
        <w:rPr>
          <w:rFonts w:hint="eastAsia" w:eastAsia="方正仿宋简体"/>
          <w:sz w:val="32"/>
          <w:szCs w:val="32"/>
          <w:lang w:eastAsia="zh-CN"/>
        </w:rPr>
        <w:t>满足</w:t>
      </w:r>
      <w:r>
        <w:rPr>
          <w:rFonts w:eastAsia="方正仿宋简体"/>
          <w:sz w:val="32"/>
          <w:szCs w:val="32"/>
        </w:rPr>
        <w:t>以下</w:t>
      </w:r>
      <w:r>
        <w:rPr>
          <w:rFonts w:hint="eastAsia" w:eastAsia="方正仿宋简体"/>
          <w:sz w:val="32"/>
          <w:szCs w:val="32"/>
          <w:lang w:eastAsia="zh-CN"/>
        </w:rPr>
        <w:t>职能定位</w:t>
      </w:r>
      <w:r>
        <w:rPr>
          <w:rFonts w:eastAsia="方正仿宋简体"/>
          <w:sz w:val="32"/>
          <w:szCs w:val="32"/>
        </w:rPr>
        <w:t>：</w:t>
      </w:r>
    </w:p>
    <w:p>
      <w:pPr>
        <w:ind w:firstLine="640"/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（一）基础研究。根据国内外制造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业发展趋势和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四川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制造业高质量发展需要，开展工业设计公共政策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设计理论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工业设计领域关键共性技术的前瞻性研究，加强工业设计新理念、新材料、新技术、新工具等推广应用。</w:t>
      </w:r>
    </w:p>
    <w:p>
      <w:pPr>
        <w:ind w:firstLine="640"/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二）产业服务。通过建立与管理工业设计公共服务平台，实现重点产业领域内用户研究、策略制定、设计服务、原型体验、概念创新、产品实现、设计软硬件开发、品牌营销策划等一系列服务，助推中小微制造企业开发新产品、培育新品牌。</w:t>
      </w:r>
    </w:p>
    <w:p>
      <w:pPr>
        <w:ind w:firstLine="640"/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（三）技术支撑。建立工业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设计数据资源中心、形成技术支撑能力。重点聚焦元器件数据库、CMF（色彩、材料与工艺）数据库、文化艺术资源库、人体心理生理数据库、产品图谱库、行业分析数据库、生命周期评价数据库、设计项目案件库、专利数据库等基础信息资源。参与设计领域相关标准制定工作。</w:t>
      </w:r>
    </w:p>
    <w:p>
      <w:pPr>
        <w:ind w:firstLine="640"/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（四）成果转化。开展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新产品研发，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以工业设计为</w:t>
      </w:r>
      <w:r>
        <w:rPr>
          <w:rFonts w:hint="eastAsia" w:ascii="仿宋" w:hAnsi="仿宋" w:eastAsia="仿宋"/>
          <w:kern w:val="2"/>
          <w:sz w:val="32"/>
          <w:szCs w:val="22"/>
        </w:rPr>
        <w:t>核心，链接上游的资金要素和下游的加工、市场等环节，有效整合各类设计资源和发展要素，</w:t>
      </w:r>
      <w:r>
        <w:rPr>
          <w:rFonts w:hint="eastAsia" w:ascii="仿宋" w:hAnsi="仿宋" w:eastAsia="仿宋"/>
          <w:kern w:val="2"/>
          <w:sz w:val="32"/>
          <w:szCs w:val="22"/>
          <w:lang w:eastAsia="zh-CN"/>
        </w:rPr>
        <w:t>提升产品价值，实现</w:t>
      </w:r>
      <w:r>
        <w:rPr>
          <w:rFonts w:hint="eastAsia" w:ascii="仿宋" w:hAnsi="仿宋" w:eastAsia="仿宋"/>
          <w:kern w:val="2"/>
          <w:sz w:val="32"/>
          <w:szCs w:val="22"/>
        </w:rPr>
        <w:t>资源共享和合作共赢。</w:t>
      </w:r>
      <w:r>
        <w:rPr>
          <w:rFonts w:hint="eastAsia" w:ascii="仿宋" w:hAnsi="仿宋" w:eastAsia="仿宋"/>
          <w:kern w:val="2"/>
          <w:sz w:val="32"/>
          <w:szCs w:val="22"/>
          <w:lang w:eastAsia="zh-CN"/>
        </w:rPr>
        <w:t>具备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产品试制、检验检测、</w:t>
      </w:r>
      <w:r>
        <w:rPr>
          <w:rFonts w:hint="eastAsia" w:ascii="仿宋" w:hAnsi="仿宋" w:eastAsia="仿宋"/>
          <w:kern w:val="2"/>
          <w:sz w:val="32"/>
          <w:szCs w:val="22"/>
        </w:rPr>
        <w:t>质量认证、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模具制造等服务</w:t>
      </w:r>
      <w:r>
        <w:rPr>
          <w:rFonts w:hint="eastAsia" w:ascii="仿宋" w:hAnsi="仿宋" w:eastAsia="仿宋"/>
          <w:kern w:val="2"/>
          <w:sz w:val="32"/>
          <w:szCs w:val="22"/>
        </w:rPr>
        <w:t>能力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，发挥工业设计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公共服务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平台作用，搞好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设计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需求对接，提高设计成果转化率。</w:t>
      </w:r>
    </w:p>
    <w:p>
      <w:pPr>
        <w:ind w:firstLine="640"/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（五）人才培养。</w:t>
      </w:r>
      <w:r>
        <w:rPr>
          <w:rFonts w:hint="eastAsia" w:ascii="仿宋" w:hAnsi="仿宋" w:eastAsia="仿宋"/>
          <w:kern w:val="2"/>
          <w:sz w:val="32"/>
        </w:rPr>
        <w:t>加强与相关院校和科研机构合作，根据行业特点开展知识普及、技能提升等专业培训。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以培养实战型、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复合型、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品质型和创意型专业人才为目标，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推动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企业设计体系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与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院校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理论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教学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培训的嵌入和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实习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实践，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积极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提供创新创意产业就业与创业经验支持和样本借鉴，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培育壮大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职业设计师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人才队伍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。</w:t>
      </w:r>
      <w:r>
        <w:rPr>
          <w:rFonts w:hint="eastAsia" w:ascii="仿宋" w:hAnsi="仿宋" w:eastAsia="仿宋"/>
          <w:kern w:val="2"/>
          <w:sz w:val="32"/>
        </w:rPr>
        <w:t>探索开放式人才培养模式，推动设计人才国际国内双向交流和联合培养。</w:t>
      </w:r>
    </w:p>
    <w:p>
      <w:pPr>
        <w:ind w:firstLine="64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咨询服务。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为政府部门提供行业分析、政策研究、宣贯落实等支撑服务。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为企业提供工业设计相关战略咨询、过程管理、技术支持等业务服务，以及商务、金融、市场、财务、法律等延伸服务。</w:t>
      </w:r>
    </w:p>
    <w:p>
      <w:pPr>
        <w:ind w:firstLine="64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eastAsia="方正黑体简体"/>
          <w:sz w:val="32"/>
          <w:szCs w:val="32"/>
        </w:rPr>
        <w:t>第三章  基本条件</w:t>
      </w:r>
    </w:p>
    <w:p>
      <w:pPr>
        <w:snapToGrid w:val="0"/>
        <w:spacing w:line="580" w:lineRule="exact"/>
        <w:ind w:firstLine="720" w:firstLineChars="225"/>
        <w:rPr>
          <w:rFonts w:eastAsia="方正仿宋简体"/>
          <w:sz w:val="32"/>
          <w:szCs w:val="32"/>
        </w:rPr>
      </w:pPr>
      <w:r>
        <w:rPr>
          <w:rFonts w:hAnsi="黑体" w:eastAsia="黑体"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省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工业设计研究院</w:t>
      </w:r>
      <w:r>
        <w:rPr>
          <w:rFonts w:eastAsia="方正仿宋简体"/>
          <w:sz w:val="32"/>
          <w:szCs w:val="32"/>
        </w:rPr>
        <w:t>申请认定应具备以下基本条件：</w:t>
      </w:r>
    </w:p>
    <w:p>
      <w:pPr>
        <w:ind w:firstLine="64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（一）四川省工业设计研究院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独立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企业法人形态，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建立现代企业制度，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以资本为纽带，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股东应包括当地设计或制造业企业的骨干企业，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依托有关专业机构组建，采取“平台+公司”等模式，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充分发挥各类投资及参与主体的作用，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有责权明晰的董事会和经营管理团队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实行企业化运作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，实现自主发展、自负盈亏。</w:t>
      </w:r>
    </w:p>
    <w:p>
      <w:pPr>
        <w:ind w:firstLine="640"/>
        <w:rPr>
          <w:rFonts w:hint="eastAsia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（二）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研究院应广泛整合工业设计企业、相关制造企业的设计资源，充分吸纳高等院校、科研院所等智力资源，成为支撑工业设计创新发展的公共平台。</w:t>
      </w:r>
    </w:p>
    <w:p>
      <w:pPr>
        <w:ind w:firstLine="64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（三）具备厚实的基础研究能力。</w:t>
      </w:r>
    </w:p>
    <w:p>
      <w:pPr>
        <w:ind w:firstLine="64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有行业领军型的专家组成的管理和咨询团队。</w:t>
      </w:r>
    </w:p>
    <w:p>
      <w:pPr>
        <w:ind w:firstLine="64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依托机构应具有固定的研究队伍，有专业水平高、设计实践经验丰富的带头人，从事研究和公共服务的人员占企业职工总数的比例不低于40％。</w:t>
      </w:r>
    </w:p>
    <w:p>
      <w:pPr>
        <w:ind w:firstLine="640"/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研究院年度研发经费支出中，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用于工业设计基础共性研究的资金占比不低于25％。</w:t>
      </w:r>
    </w:p>
    <w:p>
      <w:pPr>
        <w:ind w:firstLine="640"/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（四）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具备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产品试制、检验检测、质量认证等所需的先进研发试验条件。</w:t>
      </w:r>
    </w:p>
    <w:p>
      <w:pPr>
        <w:ind w:firstLine="640"/>
        <w:rPr>
          <w:rStyle w:val="5"/>
          <w:rFonts w:ascii="仿宋" w:hAnsi="仿宋" w:eastAsia="仿宋" w:cs="仿宋_GB231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包</w:t>
      </w:r>
      <w:r>
        <w:rPr>
          <w:rStyle w:val="5"/>
          <w:rFonts w:hint="eastAsia" w:ascii="仿宋" w:hAnsi="仿宋" w:eastAsia="仿宋" w:cs="仿宋_GB2312"/>
          <w:sz w:val="32"/>
          <w:szCs w:val="32"/>
        </w:rPr>
        <w:t>括设计软件、数据库、虚拟现实/增强现实/混合现实等设计工具及精密模具、精密加工设备、专用计算机、测试仪器等必要设备，大中型3D打印等试生产条件。各类设计开发软件和仪器设备等原值不低于1000万元。</w:t>
      </w:r>
    </w:p>
    <w:p>
      <w:pPr>
        <w:ind w:firstLine="64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（五）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具备较强的公共服务和产品转化能力。</w:t>
      </w:r>
    </w:p>
    <w:p>
      <w:pPr>
        <w:ind w:firstLine="64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具有专门的行业知识产权保护团队，提供专利预警、快速审查、快速确权、快速维权等服务。能够开展工业设计相关的商务、金融、市场、财务、法律等延伸服务。</w:t>
      </w:r>
    </w:p>
    <w:p>
      <w:pPr>
        <w:ind w:firstLine="64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具有与市场、资本、渠道、品牌等全产业链沟通协作机制，能够有效推动产品转化。</w:t>
      </w:r>
    </w:p>
    <w:p>
      <w:pPr>
        <w:ind w:firstLine="640"/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具有科学合理的成果转化激励机制，能够积极促进关键共性技术的转移扩散，以及设计成果的合作共享。</w:t>
      </w:r>
    </w:p>
    <w:p>
      <w:pPr>
        <w:ind w:firstLine="640"/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4.服务全省企业，每年为省内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0家以上企业提供协同研发生产或中试服务，并定期组织开展工业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设计培训、交流、对接等活动。</w:t>
      </w:r>
    </w:p>
    <w:p>
      <w:pPr>
        <w:ind w:firstLine="64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）具备较强的研发创新能力。技术开发、研究成果转化等方面实际运行效果突出，对重点服务的行业或领域的工业设计发展产生积极促进作用。</w:t>
      </w:r>
    </w:p>
    <w:p>
      <w:pPr>
        <w:ind w:firstLine="640"/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对工业设计关键共性技术研究作出重要贡献、产生重要影响。</w:t>
      </w:r>
    </w:p>
    <w:p>
      <w:pPr>
        <w:ind w:firstLine="640"/>
        <w:rPr>
          <w:rStyle w:val="5"/>
          <w:rFonts w:ascii="仿宋" w:hAnsi="仿宋" w:eastAsia="仿宋" w:cs="仿宋_GB231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</w:t>
      </w:r>
      <w:r>
        <w:rPr>
          <w:rStyle w:val="5"/>
          <w:rFonts w:hint="eastAsia" w:ascii="仿宋" w:hAnsi="仿宋" w:eastAsia="仿宋" w:cs="仿宋_GB2312"/>
          <w:sz w:val="32"/>
          <w:szCs w:val="32"/>
        </w:rPr>
        <w:t>完成专业研究课题不少于2项，获得实用新型和发明专利（含受理）不少于</w:t>
      </w:r>
      <w:r>
        <w:rPr>
          <w:rStyle w:val="5"/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Style w:val="5"/>
          <w:rFonts w:hint="eastAsia" w:ascii="仿宋" w:hAnsi="仿宋" w:eastAsia="仿宋" w:cs="仿宋_GB2312"/>
          <w:sz w:val="32"/>
          <w:szCs w:val="32"/>
        </w:rPr>
        <w:t>项。</w:t>
      </w:r>
    </w:p>
    <w:p>
      <w:pPr>
        <w:ind w:firstLine="64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3.获得国际、国内或省级工业设计大奖不少于3个，设计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完成业内公认的设计开发项目每年不少于1项，并产生积极的经济或社会效益。</w:t>
      </w:r>
    </w:p>
    <w:p>
      <w:pPr>
        <w:snapToGrid w:val="0"/>
        <w:spacing w:line="580" w:lineRule="exact"/>
        <w:jc w:val="center"/>
        <w:rPr>
          <w:rFonts w:eastAsia="方正黑体简体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  <w:lang w:eastAsia="zh-CN"/>
        </w:rPr>
        <w:t>第四章</w:t>
      </w:r>
      <w:r>
        <w:rPr>
          <w:rFonts w:hint="eastAsia" w:eastAsia="方正黑体简体"/>
          <w:sz w:val="32"/>
          <w:szCs w:val="32"/>
          <w:lang w:val="en-US" w:eastAsia="zh-CN"/>
        </w:rPr>
        <w:t xml:space="preserve"> </w:t>
      </w:r>
      <w:r>
        <w:rPr>
          <w:rFonts w:eastAsia="方正黑体简体"/>
          <w:sz w:val="32"/>
          <w:szCs w:val="32"/>
        </w:rPr>
        <w:t>工作程序</w:t>
      </w:r>
    </w:p>
    <w:p>
      <w:pPr>
        <w:snapToGrid w:val="0"/>
        <w:spacing w:line="580" w:lineRule="exact"/>
        <w:ind w:firstLine="720" w:firstLineChars="225"/>
        <w:rPr>
          <w:rFonts w:eastAsia="方正仿宋简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Ansi="黑体" w:eastAsia="黑体"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>申报省级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工业设计研究院</w:t>
      </w:r>
      <w:r>
        <w:rPr>
          <w:rFonts w:eastAsia="方正仿宋简体"/>
          <w:sz w:val="32"/>
          <w:szCs w:val="32"/>
        </w:rPr>
        <w:t>的单位向所在市（州）经济和信息化</w:t>
      </w:r>
      <w:r>
        <w:rPr>
          <w:rFonts w:hint="eastAsia" w:eastAsia="方正仿宋简体"/>
          <w:sz w:val="32"/>
          <w:szCs w:val="32"/>
          <w:lang w:eastAsia="zh-CN"/>
        </w:rPr>
        <w:t>主管部门</w:t>
      </w:r>
      <w:r>
        <w:rPr>
          <w:rFonts w:eastAsia="方正仿宋简体"/>
          <w:sz w:val="32"/>
          <w:szCs w:val="32"/>
        </w:rPr>
        <w:t>提出申请，并提交以下材料：</w:t>
      </w:r>
    </w:p>
    <w:p>
      <w:pPr>
        <w:snapToGrid w:val="0"/>
        <w:spacing w:line="580" w:lineRule="exact"/>
        <w:ind w:firstLine="720" w:firstLineChars="22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（一）《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四川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省省级工业设计研究院创建申报书</w:t>
      </w:r>
      <w:r>
        <w:rPr>
          <w:rFonts w:eastAsia="方正仿宋简体"/>
          <w:sz w:val="32"/>
          <w:szCs w:val="32"/>
        </w:rPr>
        <w:t>》，并附相关证明材料。</w:t>
      </w:r>
    </w:p>
    <w:p>
      <w:pPr>
        <w:snapToGrid w:val="0"/>
        <w:spacing w:line="58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　　（二）近两年来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工业设计研究院</w:t>
      </w:r>
      <w:r>
        <w:rPr>
          <w:rFonts w:eastAsia="方正仿宋简体"/>
          <w:sz w:val="32"/>
          <w:szCs w:val="32"/>
        </w:rPr>
        <w:t>建设及运行情况。</w:t>
      </w:r>
    </w:p>
    <w:p>
      <w:pPr>
        <w:snapToGrid w:val="0"/>
        <w:spacing w:line="58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　　（三）其他有关情况。</w:t>
      </w:r>
    </w:p>
    <w:p>
      <w:pPr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  <w:r>
        <w:rPr>
          <w:rFonts w:hAnsi="黑体" w:eastAsia="黑体"/>
          <w:sz w:val="32"/>
          <w:szCs w:val="32"/>
        </w:rPr>
        <w:t>第十条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>市（州）经济和信息化</w:t>
      </w:r>
      <w:r>
        <w:rPr>
          <w:rFonts w:hint="eastAsia" w:eastAsia="方正仿宋简体"/>
          <w:sz w:val="32"/>
          <w:szCs w:val="32"/>
          <w:lang w:eastAsia="zh-CN"/>
        </w:rPr>
        <w:t>主管部门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根据当地产业优势和行业特色，向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经济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和信息化厅推荐申报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创建四川省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工业设计研究院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。申报材料应着重列明申报主体、组建方案、组织架构、运营机制、既有业绩、建设目标、发展规划、经费来源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、专家团队、合作高校</w:t>
      </w:r>
      <w:bookmarkStart w:id="0" w:name="_GoBack"/>
      <w:bookmarkEnd w:id="0"/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等。</w:t>
      </w:r>
    </w:p>
    <w:p>
      <w:pPr>
        <w:snapToGrid w:val="0"/>
        <w:spacing w:line="580" w:lineRule="exact"/>
        <w:ind w:firstLine="720" w:firstLineChars="225"/>
        <w:rPr>
          <w:rFonts w:eastAsia="方正仿宋简体"/>
          <w:sz w:val="32"/>
          <w:szCs w:val="32"/>
        </w:rPr>
      </w:pPr>
      <w:r>
        <w:rPr>
          <w:rFonts w:hAnsi="黑体" w:eastAsia="黑体"/>
          <w:sz w:val="32"/>
          <w:szCs w:val="32"/>
        </w:rPr>
        <w:t>第十一条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方正仿宋简体"/>
          <w:sz w:val="32"/>
          <w:szCs w:val="32"/>
        </w:rPr>
        <w:t xml:space="preserve"> </w:t>
      </w:r>
      <w:r>
        <w:rPr>
          <w:rFonts w:hint="eastAsia" w:eastAsia="方正仿宋简体"/>
          <w:sz w:val="32"/>
          <w:szCs w:val="32"/>
          <w:lang w:eastAsia="zh-CN"/>
        </w:rPr>
        <w:t>经济和信息化厅</w:t>
      </w:r>
      <w:r>
        <w:rPr>
          <w:rFonts w:eastAsia="方正仿宋简体"/>
          <w:sz w:val="32"/>
          <w:szCs w:val="32"/>
        </w:rPr>
        <w:t>组织对</w:t>
      </w:r>
      <w:r>
        <w:rPr>
          <w:rFonts w:hint="eastAsia" w:eastAsia="方正仿宋简体"/>
          <w:sz w:val="32"/>
          <w:szCs w:val="32"/>
          <w:lang w:eastAsia="zh-CN"/>
        </w:rPr>
        <w:t>研究院</w:t>
      </w:r>
      <w:r>
        <w:rPr>
          <w:rFonts w:eastAsia="方正仿宋简体"/>
          <w:sz w:val="32"/>
          <w:szCs w:val="32"/>
        </w:rPr>
        <w:t>申报材料进行评审和必要的现场考察并提出审核意见，择优确定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省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工业设计研究院</w:t>
      </w:r>
      <w:r>
        <w:rPr>
          <w:rFonts w:eastAsia="方正仿宋简体"/>
          <w:sz w:val="32"/>
          <w:szCs w:val="32"/>
        </w:rPr>
        <w:t>认定名单。</w:t>
      </w:r>
    </w:p>
    <w:p>
      <w:pPr>
        <w:snapToGrid w:val="0"/>
        <w:spacing w:line="580" w:lineRule="exact"/>
        <w:ind w:firstLine="720" w:firstLineChars="225"/>
        <w:rPr>
          <w:rFonts w:eastAsia="方正仿宋简体"/>
          <w:sz w:val="32"/>
          <w:szCs w:val="32"/>
        </w:rPr>
      </w:pPr>
      <w:r>
        <w:rPr>
          <w:rFonts w:hAnsi="黑体" w:eastAsia="黑体"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方正仿宋简体"/>
          <w:sz w:val="32"/>
          <w:szCs w:val="32"/>
          <w:lang w:eastAsia="zh-CN"/>
        </w:rPr>
        <w:t>经济和信息化厅</w:t>
      </w:r>
      <w:r>
        <w:rPr>
          <w:rFonts w:eastAsia="方正仿宋简体"/>
          <w:sz w:val="32"/>
          <w:szCs w:val="32"/>
        </w:rPr>
        <w:t>对拟定名单进行5个工作日的公示后，对公示无异议的，正式行文向社会公布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省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工业设计研究院</w:t>
      </w:r>
      <w:r>
        <w:rPr>
          <w:rFonts w:eastAsia="方正仿宋简体"/>
          <w:sz w:val="32"/>
          <w:szCs w:val="32"/>
        </w:rPr>
        <w:t>认定名单。</w:t>
      </w:r>
    </w:p>
    <w:p>
      <w:pPr>
        <w:snapToGrid w:val="0"/>
        <w:spacing w:line="580" w:lineRule="exact"/>
        <w:ind w:firstLine="720" w:firstLineChars="225"/>
        <w:rPr>
          <w:rFonts w:eastAsia="方正仿宋简体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第</w:t>
      </w:r>
      <w:r>
        <w:rPr>
          <w:rFonts w:hint="eastAsia" w:eastAsia="方正黑体简体"/>
          <w:sz w:val="32"/>
          <w:szCs w:val="32"/>
          <w:lang w:eastAsia="zh-CN"/>
        </w:rPr>
        <w:t>五</w:t>
      </w:r>
      <w:r>
        <w:rPr>
          <w:rFonts w:eastAsia="方正黑体简体"/>
          <w:sz w:val="32"/>
          <w:szCs w:val="32"/>
        </w:rPr>
        <w:t>章  管  理</w:t>
      </w:r>
    </w:p>
    <w:p>
      <w:pPr>
        <w:snapToGrid w:val="0"/>
        <w:spacing w:line="580" w:lineRule="exact"/>
        <w:ind w:firstLine="720" w:firstLineChars="225"/>
        <w:rPr>
          <w:rFonts w:eastAsia="方正仿宋简体"/>
          <w:sz w:val="32"/>
          <w:szCs w:val="32"/>
        </w:rPr>
      </w:pPr>
      <w:r>
        <w:rPr>
          <w:rFonts w:hAnsi="黑体" w:eastAsia="黑体"/>
          <w:sz w:val="32"/>
          <w:szCs w:val="32"/>
        </w:rPr>
        <w:t>第十三条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省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工业设计研究院</w:t>
      </w:r>
      <w:r>
        <w:rPr>
          <w:rFonts w:eastAsia="方正仿宋简体"/>
          <w:sz w:val="32"/>
          <w:szCs w:val="32"/>
        </w:rPr>
        <w:t>名单在相关网站及有关媒体公布，并适时更新，方便社会公众查询和监督。</w:t>
      </w:r>
    </w:p>
    <w:p>
      <w:pPr>
        <w:snapToGrid w:val="0"/>
        <w:spacing w:line="580" w:lineRule="exact"/>
        <w:ind w:firstLine="720" w:firstLineChars="225"/>
        <w:rPr>
          <w:rFonts w:eastAsia="方正仿宋简体"/>
          <w:sz w:val="32"/>
          <w:szCs w:val="32"/>
        </w:rPr>
      </w:pPr>
      <w:r>
        <w:rPr>
          <w:rFonts w:hAnsi="黑体" w:eastAsia="黑体"/>
          <w:sz w:val="32"/>
          <w:szCs w:val="32"/>
        </w:rPr>
        <w:t>第十四条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方正仿宋简体"/>
          <w:sz w:val="32"/>
          <w:szCs w:val="32"/>
          <w:lang w:eastAsia="zh-CN"/>
        </w:rPr>
        <w:t>经济和信息化厅</w:t>
      </w:r>
      <w:r>
        <w:rPr>
          <w:rFonts w:eastAsia="方正仿宋简体"/>
          <w:sz w:val="32"/>
          <w:szCs w:val="32"/>
        </w:rPr>
        <w:t>对已认定的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省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工业设计研究院</w:t>
      </w:r>
      <w:r>
        <w:rPr>
          <w:rFonts w:eastAsia="方正仿宋简体"/>
          <w:sz w:val="32"/>
          <w:szCs w:val="32"/>
        </w:rPr>
        <w:t>实施动态管理，每</w:t>
      </w:r>
      <w:r>
        <w:rPr>
          <w:rFonts w:hint="eastAsia" w:eastAsia="方正仿宋简体"/>
          <w:sz w:val="32"/>
          <w:szCs w:val="32"/>
          <w:lang w:val="en-US" w:eastAsia="zh-CN"/>
        </w:rPr>
        <w:t>2</w:t>
      </w:r>
      <w:r>
        <w:rPr>
          <w:rFonts w:eastAsia="方正仿宋简体"/>
          <w:sz w:val="32"/>
          <w:szCs w:val="32"/>
        </w:rPr>
        <w:t>年组织一次复核。接受复核的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省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工业设计研究院</w:t>
      </w:r>
      <w:r>
        <w:rPr>
          <w:rFonts w:eastAsia="方正仿宋简体"/>
          <w:sz w:val="32"/>
          <w:szCs w:val="32"/>
        </w:rPr>
        <w:t>须</w:t>
      </w:r>
      <w:r>
        <w:rPr>
          <w:rFonts w:hint="eastAsia" w:eastAsia="方正仿宋简体"/>
          <w:sz w:val="32"/>
          <w:szCs w:val="32"/>
          <w:lang w:eastAsia="zh-CN"/>
        </w:rPr>
        <w:t>提交复核材料</w:t>
      </w:r>
      <w:r>
        <w:rPr>
          <w:rFonts w:eastAsia="方正仿宋简体"/>
          <w:sz w:val="32"/>
          <w:szCs w:val="32"/>
        </w:rPr>
        <w:t>报市（州）经济和信息化</w:t>
      </w:r>
      <w:r>
        <w:rPr>
          <w:rFonts w:hint="eastAsia" w:eastAsia="方正仿宋简体"/>
          <w:sz w:val="32"/>
          <w:szCs w:val="32"/>
          <w:lang w:eastAsia="zh-CN"/>
        </w:rPr>
        <w:t>主管部门</w:t>
      </w:r>
      <w:r>
        <w:rPr>
          <w:rFonts w:eastAsia="方正仿宋简体"/>
          <w:sz w:val="32"/>
          <w:szCs w:val="32"/>
        </w:rPr>
        <w:t>。</w:t>
      </w:r>
      <w:r>
        <w:rPr>
          <w:rFonts w:hint="eastAsia" w:eastAsia="方正仿宋简体"/>
          <w:sz w:val="32"/>
          <w:szCs w:val="32"/>
          <w:lang w:eastAsia="zh-CN"/>
        </w:rPr>
        <w:t>市（州）经济和信息化主管部门</w:t>
      </w:r>
      <w:r>
        <w:rPr>
          <w:rFonts w:eastAsia="方正仿宋简体"/>
          <w:sz w:val="32"/>
          <w:szCs w:val="32"/>
        </w:rPr>
        <w:t>审核后填写评价意见，报</w:t>
      </w:r>
      <w:r>
        <w:rPr>
          <w:rFonts w:hint="eastAsia" w:eastAsia="方正仿宋简体"/>
          <w:sz w:val="32"/>
          <w:szCs w:val="32"/>
          <w:lang w:eastAsia="zh-CN"/>
        </w:rPr>
        <w:t>经济和信息化厅</w:t>
      </w:r>
      <w:r>
        <w:rPr>
          <w:rFonts w:eastAsia="方正仿宋简体"/>
          <w:sz w:val="32"/>
          <w:szCs w:val="32"/>
        </w:rPr>
        <w:t>。由</w:t>
      </w:r>
      <w:r>
        <w:rPr>
          <w:rFonts w:hint="eastAsia" w:eastAsia="方正仿宋简体"/>
          <w:sz w:val="32"/>
          <w:szCs w:val="32"/>
          <w:lang w:eastAsia="zh-CN"/>
        </w:rPr>
        <w:t>经济和信息化厅</w:t>
      </w:r>
      <w:r>
        <w:rPr>
          <w:rFonts w:eastAsia="方正仿宋简体"/>
          <w:sz w:val="32"/>
          <w:szCs w:val="32"/>
        </w:rPr>
        <w:t>组织评估后发布复核结果。</w:t>
      </w:r>
      <w:r>
        <w:rPr>
          <w:rFonts w:hint="eastAsia" w:eastAsia="方正仿宋简体"/>
          <w:sz w:val="32"/>
          <w:szCs w:val="32"/>
          <w:lang w:eastAsia="zh-CN"/>
        </w:rPr>
        <w:t>经济和信息化厅将</w:t>
      </w:r>
      <w:r>
        <w:rPr>
          <w:rFonts w:eastAsia="方正仿宋简体"/>
          <w:sz w:val="32"/>
          <w:szCs w:val="32"/>
        </w:rPr>
        <w:t>择优推荐国家级工业设计</w:t>
      </w:r>
      <w:r>
        <w:rPr>
          <w:rFonts w:hint="eastAsia" w:eastAsia="方正仿宋简体"/>
          <w:sz w:val="32"/>
          <w:szCs w:val="32"/>
          <w:lang w:eastAsia="zh-CN"/>
        </w:rPr>
        <w:t>研究院培育</w:t>
      </w:r>
      <w:r>
        <w:rPr>
          <w:rFonts w:eastAsia="方正仿宋简体"/>
          <w:sz w:val="32"/>
          <w:szCs w:val="32"/>
        </w:rPr>
        <w:t xml:space="preserve">。 </w:t>
      </w:r>
    </w:p>
    <w:p>
      <w:pPr>
        <w:snapToGrid w:val="0"/>
        <w:spacing w:line="580" w:lineRule="exact"/>
        <w:ind w:firstLine="720" w:firstLineChars="225"/>
        <w:rPr>
          <w:rFonts w:eastAsia="方正仿宋简体"/>
          <w:sz w:val="32"/>
          <w:szCs w:val="32"/>
        </w:rPr>
      </w:pPr>
      <w:r>
        <w:rPr>
          <w:rFonts w:hAnsi="黑体" w:eastAsia="黑体"/>
          <w:sz w:val="32"/>
          <w:szCs w:val="32"/>
        </w:rPr>
        <w:t>第十五条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>有下列情况之一的，撤销其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省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工业设计研究院</w:t>
      </w:r>
      <w:r>
        <w:rPr>
          <w:rFonts w:eastAsia="方正仿宋简体"/>
          <w:sz w:val="32"/>
          <w:szCs w:val="32"/>
        </w:rPr>
        <w:t>称号：</w:t>
      </w:r>
    </w:p>
    <w:p>
      <w:pPr>
        <w:snapToGrid w:val="0"/>
        <w:spacing w:line="580" w:lineRule="exact"/>
        <w:ind w:firstLine="720" w:firstLineChars="22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（一）未按规定参加复核的；</w:t>
      </w:r>
    </w:p>
    <w:p>
      <w:pPr>
        <w:snapToGrid w:val="0"/>
        <w:spacing w:line="580" w:lineRule="exact"/>
        <w:ind w:firstLine="720" w:firstLineChars="22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（二）复核结果为不合格的；</w:t>
      </w:r>
    </w:p>
    <w:p>
      <w:pPr>
        <w:snapToGrid w:val="0"/>
        <w:spacing w:line="580" w:lineRule="exact"/>
        <w:ind w:firstLine="720" w:firstLineChars="22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（三）</w:t>
      </w:r>
      <w:r>
        <w:rPr>
          <w:rFonts w:hint="eastAsia" w:eastAsia="方正仿宋简体"/>
          <w:sz w:val="32"/>
          <w:szCs w:val="32"/>
          <w:lang w:eastAsia="zh-CN"/>
        </w:rPr>
        <w:t>研究院</w:t>
      </w:r>
      <w:r>
        <w:rPr>
          <w:rFonts w:eastAsia="方正仿宋简体"/>
          <w:sz w:val="32"/>
          <w:szCs w:val="32"/>
        </w:rPr>
        <w:t>自行要求撤销的；</w:t>
      </w:r>
    </w:p>
    <w:p>
      <w:pPr>
        <w:snapToGrid w:val="0"/>
        <w:spacing w:line="580" w:lineRule="exact"/>
        <w:ind w:firstLine="720" w:firstLineChars="22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（四）</w:t>
      </w:r>
      <w:r>
        <w:rPr>
          <w:rFonts w:hint="eastAsia" w:eastAsia="方正仿宋简体"/>
          <w:sz w:val="32"/>
          <w:szCs w:val="32"/>
          <w:lang w:eastAsia="zh-CN"/>
        </w:rPr>
        <w:t>研究院</w:t>
      </w:r>
      <w:r>
        <w:rPr>
          <w:rFonts w:eastAsia="方正仿宋简体"/>
          <w:sz w:val="32"/>
          <w:szCs w:val="32"/>
        </w:rPr>
        <w:t>被依法终止的；</w:t>
      </w:r>
    </w:p>
    <w:p>
      <w:pPr>
        <w:snapToGrid w:val="0"/>
        <w:spacing w:line="580" w:lineRule="exact"/>
        <w:ind w:firstLine="720" w:firstLineChars="22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（五）</w:t>
      </w:r>
      <w:r>
        <w:rPr>
          <w:rFonts w:hint="eastAsia" w:eastAsia="方正仿宋简体"/>
          <w:sz w:val="32"/>
          <w:szCs w:val="32"/>
          <w:lang w:eastAsia="zh-CN"/>
        </w:rPr>
        <w:t>发生重大安全事故、</w:t>
      </w:r>
      <w:r>
        <w:rPr>
          <w:rFonts w:eastAsia="方正仿宋简体"/>
          <w:sz w:val="32"/>
          <w:szCs w:val="32"/>
        </w:rPr>
        <w:t>弄虚作假、违反相关规定或有违法行为的。</w:t>
      </w:r>
    </w:p>
    <w:p>
      <w:pPr>
        <w:snapToGrid w:val="0"/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Ansi="黑体" w:eastAsia="黑体"/>
          <w:sz w:val="32"/>
          <w:szCs w:val="32"/>
        </w:rPr>
        <w:t>第十六条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>因第十五条第（一）、（二）、（三）项原因被撤销</w:t>
      </w:r>
      <w:r>
        <w:rPr>
          <w:rFonts w:hint="eastAsia" w:eastAsia="方正仿宋简体"/>
          <w:sz w:val="32"/>
          <w:szCs w:val="32"/>
          <w:lang w:eastAsia="zh-CN"/>
        </w:rPr>
        <w:t>省级工业设计研究院</w:t>
      </w:r>
      <w:r>
        <w:rPr>
          <w:rFonts w:eastAsia="方正仿宋简体"/>
          <w:sz w:val="32"/>
          <w:szCs w:val="32"/>
        </w:rPr>
        <w:t>称号的，企业在两年内不得重新申请</w:t>
      </w:r>
      <w:r>
        <w:rPr>
          <w:rFonts w:hint="eastAsia" w:eastAsia="方正仿宋简体"/>
          <w:sz w:val="32"/>
          <w:szCs w:val="32"/>
          <w:lang w:eastAsia="zh-CN"/>
        </w:rPr>
        <w:t>省级工业设计研究院</w:t>
      </w:r>
      <w:r>
        <w:rPr>
          <w:rFonts w:eastAsia="方正仿宋简体"/>
          <w:sz w:val="32"/>
          <w:szCs w:val="32"/>
        </w:rPr>
        <w:t>认定。</w:t>
      </w:r>
    </w:p>
    <w:p>
      <w:pPr>
        <w:snapToGrid w:val="0"/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Ansi="黑体" w:eastAsia="黑体"/>
          <w:sz w:val="32"/>
          <w:szCs w:val="32"/>
        </w:rPr>
        <w:t>第十七条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>因第十五条第</w:t>
      </w:r>
      <w:r>
        <w:rPr>
          <w:rFonts w:hint="eastAsia" w:eastAsia="方正仿宋简体"/>
          <w:sz w:val="32"/>
          <w:szCs w:val="32"/>
          <w:lang w:eastAsia="zh-CN"/>
        </w:rPr>
        <w:t>（四）、</w:t>
      </w:r>
      <w:r>
        <w:rPr>
          <w:rFonts w:eastAsia="方正仿宋简体"/>
          <w:sz w:val="32"/>
          <w:szCs w:val="32"/>
        </w:rPr>
        <w:t>（五）项原因被撤销</w:t>
      </w:r>
      <w:r>
        <w:rPr>
          <w:rFonts w:hint="eastAsia" w:eastAsia="方正仿宋简体"/>
          <w:sz w:val="32"/>
          <w:szCs w:val="32"/>
          <w:lang w:eastAsia="zh-CN"/>
        </w:rPr>
        <w:t>省级工业设计研究院</w:t>
      </w:r>
      <w:r>
        <w:rPr>
          <w:rFonts w:eastAsia="方正仿宋简体"/>
          <w:sz w:val="32"/>
          <w:szCs w:val="32"/>
        </w:rPr>
        <w:t>称号的，企业在四年内不得重新申请</w:t>
      </w:r>
      <w:r>
        <w:rPr>
          <w:rFonts w:hint="eastAsia" w:eastAsia="方正仿宋简体"/>
          <w:sz w:val="32"/>
          <w:szCs w:val="32"/>
          <w:lang w:eastAsia="zh-CN"/>
        </w:rPr>
        <w:t>省级工业设计研究院</w:t>
      </w:r>
      <w:r>
        <w:rPr>
          <w:rFonts w:eastAsia="方正仿宋简体"/>
          <w:sz w:val="32"/>
          <w:szCs w:val="32"/>
        </w:rPr>
        <w:t>认定。</w:t>
      </w:r>
    </w:p>
    <w:p>
      <w:pPr>
        <w:snapToGrid w:val="0"/>
        <w:spacing w:line="580" w:lineRule="exact"/>
        <w:ind w:firstLine="720" w:firstLineChars="225"/>
        <w:rPr>
          <w:rFonts w:eastAsia="方正仿宋简体"/>
          <w:sz w:val="32"/>
          <w:szCs w:val="32"/>
        </w:rPr>
      </w:pPr>
      <w:r>
        <w:rPr>
          <w:rFonts w:hAnsi="黑体" w:eastAsia="黑体"/>
          <w:sz w:val="32"/>
          <w:szCs w:val="32"/>
        </w:rPr>
        <w:t>第十八条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方正仿宋简体"/>
          <w:sz w:val="32"/>
          <w:szCs w:val="32"/>
          <w:lang w:eastAsia="zh-CN"/>
        </w:rPr>
        <w:t>省级工业设计研究院</w:t>
      </w:r>
      <w:r>
        <w:rPr>
          <w:rFonts w:eastAsia="方正仿宋简体"/>
          <w:sz w:val="32"/>
          <w:szCs w:val="32"/>
        </w:rPr>
        <w:t>发生更名、重组等重大调整的，应在办理相关手续后30个工作日内将有关情况通过</w:t>
      </w:r>
      <w:r>
        <w:rPr>
          <w:rFonts w:hint="eastAsia" w:eastAsia="方正仿宋简体"/>
          <w:sz w:val="32"/>
          <w:szCs w:val="32"/>
          <w:lang w:eastAsia="zh-CN"/>
        </w:rPr>
        <w:t>市（州）经济和信息化主管部门</w:t>
      </w:r>
      <w:r>
        <w:rPr>
          <w:rFonts w:eastAsia="方正仿宋简体"/>
          <w:sz w:val="32"/>
          <w:szCs w:val="32"/>
        </w:rPr>
        <w:t>报</w:t>
      </w:r>
      <w:r>
        <w:rPr>
          <w:rFonts w:hint="eastAsia" w:eastAsia="方正仿宋简体"/>
          <w:sz w:val="32"/>
          <w:szCs w:val="32"/>
          <w:lang w:eastAsia="zh-CN"/>
        </w:rPr>
        <w:t>经济和信息化厅</w:t>
      </w:r>
      <w:r>
        <w:rPr>
          <w:rFonts w:eastAsia="方正仿宋简体"/>
          <w:sz w:val="32"/>
          <w:szCs w:val="32"/>
        </w:rPr>
        <w:t>备案。</w:t>
      </w:r>
    </w:p>
    <w:p>
      <w:pPr>
        <w:snapToGrid w:val="0"/>
        <w:spacing w:line="580" w:lineRule="exact"/>
        <w:ind w:firstLine="720" w:firstLineChars="225"/>
        <w:rPr>
          <w:rFonts w:eastAsia="方正仿宋简体"/>
          <w:sz w:val="32"/>
          <w:szCs w:val="32"/>
        </w:rPr>
      </w:pPr>
      <w:r>
        <w:rPr>
          <w:rFonts w:hAnsi="黑体" w:eastAsia="黑体"/>
          <w:sz w:val="32"/>
          <w:szCs w:val="32"/>
        </w:rPr>
        <w:t>第十九条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eastAsia="方正仿宋简体"/>
          <w:sz w:val="32"/>
          <w:szCs w:val="32"/>
          <w:lang w:eastAsia="zh-CN"/>
        </w:rPr>
        <w:t>经济和信息化厅</w:t>
      </w:r>
      <w:r>
        <w:rPr>
          <w:rFonts w:eastAsia="方正仿宋简体"/>
          <w:sz w:val="32"/>
          <w:szCs w:val="32"/>
        </w:rPr>
        <w:t>对调整和撤销的</w:t>
      </w:r>
      <w:r>
        <w:rPr>
          <w:rFonts w:hint="eastAsia" w:eastAsia="方正仿宋简体"/>
          <w:sz w:val="32"/>
          <w:szCs w:val="32"/>
          <w:lang w:eastAsia="zh-CN"/>
        </w:rPr>
        <w:t>省级工业设计研究院</w:t>
      </w:r>
      <w:r>
        <w:rPr>
          <w:rFonts w:eastAsia="方正仿宋简体"/>
          <w:sz w:val="32"/>
          <w:szCs w:val="32"/>
        </w:rPr>
        <w:t>予以公布。</w:t>
      </w:r>
      <w:r>
        <w:rPr>
          <w:rFonts w:eastAsia="仿宋_GB2312"/>
          <w:sz w:val="32"/>
          <w:szCs w:val="32"/>
        </w:rPr>
        <w:t xml:space="preserve">  </w:t>
      </w:r>
    </w:p>
    <w:p>
      <w:pPr>
        <w:snapToGrid w:val="0"/>
        <w:spacing w:line="580" w:lineRule="exact"/>
        <w:jc w:val="center"/>
        <w:rPr>
          <w:rFonts w:eastAsia="方正黑体简体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第</w:t>
      </w:r>
      <w:r>
        <w:rPr>
          <w:rFonts w:hint="eastAsia" w:eastAsia="方正黑体简体"/>
          <w:sz w:val="32"/>
          <w:szCs w:val="32"/>
          <w:lang w:eastAsia="zh-CN"/>
        </w:rPr>
        <w:t>六</w:t>
      </w:r>
      <w:r>
        <w:rPr>
          <w:rFonts w:eastAsia="方正黑体简体"/>
          <w:sz w:val="32"/>
          <w:szCs w:val="32"/>
        </w:rPr>
        <w:t>章 附  则</w:t>
      </w:r>
    </w:p>
    <w:p>
      <w:pPr>
        <w:snapToGrid w:val="0"/>
        <w:spacing w:line="580" w:lineRule="exact"/>
        <w:ind w:firstLine="720" w:firstLineChars="225"/>
        <w:rPr>
          <w:rFonts w:eastAsia="方正仿宋简体"/>
          <w:sz w:val="32"/>
          <w:szCs w:val="32"/>
        </w:rPr>
      </w:pPr>
      <w:r>
        <w:rPr>
          <w:rFonts w:hAnsi="黑体" w:eastAsia="黑体"/>
          <w:sz w:val="32"/>
          <w:szCs w:val="32"/>
        </w:rPr>
        <w:t>第二十条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>各</w:t>
      </w:r>
      <w:r>
        <w:rPr>
          <w:rFonts w:hint="eastAsia" w:eastAsia="方正仿宋简体"/>
          <w:sz w:val="32"/>
          <w:szCs w:val="32"/>
          <w:lang w:eastAsia="zh-CN"/>
        </w:rPr>
        <w:t>市（州）经济和信息化主管部门</w:t>
      </w:r>
      <w:r>
        <w:rPr>
          <w:rFonts w:eastAsia="方正仿宋简体"/>
          <w:sz w:val="32"/>
          <w:szCs w:val="32"/>
        </w:rPr>
        <w:t>可结合本地区实际，参照本办法组织开展市（州）级工业设计</w:t>
      </w:r>
      <w:r>
        <w:rPr>
          <w:rFonts w:hint="eastAsia" w:eastAsia="方正仿宋简体"/>
          <w:sz w:val="32"/>
          <w:szCs w:val="32"/>
          <w:lang w:eastAsia="zh-CN"/>
        </w:rPr>
        <w:t>研究院</w:t>
      </w:r>
      <w:r>
        <w:rPr>
          <w:rFonts w:eastAsia="方正仿宋简体"/>
          <w:sz w:val="32"/>
          <w:szCs w:val="32"/>
        </w:rPr>
        <w:t>的认定工作，并对工业设计中</w:t>
      </w:r>
      <w:r>
        <w:rPr>
          <w:rFonts w:hint="eastAsia" w:eastAsia="方正仿宋简体"/>
          <w:sz w:val="32"/>
          <w:szCs w:val="32"/>
          <w:lang w:eastAsia="zh-CN"/>
        </w:rPr>
        <w:t>研究院</w:t>
      </w:r>
      <w:r>
        <w:rPr>
          <w:rFonts w:eastAsia="方正仿宋简体"/>
          <w:sz w:val="32"/>
          <w:szCs w:val="32"/>
        </w:rPr>
        <w:t>建设给予支持和指导。</w:t>
      </w:r>
      <w:r>
        <w:rPr>
          <w:rFonts w:hint="eastAsia" w:eastAsia="方正仿宋简体"/>
          <w:sz w:val="32"/>
          <w:szCs w:val="32"/>
          <w:lang w:eastAsia="zh-CN"/>
        </w:rPr>
        <w:t>鼓励有条件的市州相关部门创新举措，在专项资金、要素保障等方面积极支持工业设计研究院培育发展。</w:t>
      </w:r>
    </w:p>
    <w:p>
      <w:pPr>
        <w:snapToGrid w:val="0"/>
        <w:spacing w:line="580" w:lineRule="exact"/>
        <w:ind w:firstLine="720" w:firstLineChars="225"/>
        <w:rPr>
          <w:rFonts w:hint="eastAsia" w:eastAsia="方正仿宋简体"/>
          <w:sz w:val="32"/>
          <w:szCs w:val="32"/>
        </w:rPr>
      </w:pPr>
      <w:r>
        <w:rPr>
          <w:rFonts w:hAnsi="黑体" w:eastAsia="黑体"/>
          <w:sz w:val="32"/>
          <w:szCs w:val="32"/>
        </w:rPr>
        <w:t>第二十一条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>本办法由</w:t>
      </w:r>
      <w:r>
        <w:rPr>
          <w:rFonts w:hint="eastAsia" w:eastAsia="方正仿宋简体"/>
          <w:sz w:val="32"/>
          <w:szCs w:val="32"/>
          <w:lang w:eastAsia="zh-CN"/>
        </w:rPr>
        <w:t>经济和信息化厅</w:t>
      </w:r>
      <w:r>
        <w:rPr>
          <w:rFonts w:eastAsia="方正仿宋简体"/>
          <w:sz w:val="32"/>
          <w:szCs w:val="32"/>
        </w:rPr>
        <w:t>负责解释。</w:t>
      </w:r>
    </w:p>
    <w:p>
      <w:pPr>
        <w:snapToGrid w:val="0"/>
        <w:spacing w:line="580" w:lineRule="exact"/>
        <w:ind w:firstLine="720" w:firstLineChars="225"/>
        <w:rPr>
          <w:rFonts w:eastAsia="方正仿宋简体"/>
          <w:sz w:val="32"/>
          <w:szCs w:val="32"/>
        </w:rPr>
      </w:pPr>
      <w:r>
        <w:rPr>
          <w:rFonts w:hAnsi="黑体" w:eastAsia="黑体"/>
          <w:sz w:val="32"/>
          <w:szCs w:val="32"/>
        </w:rPr>
        <w:t>第二十二条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>本办法自发布之日起实施</w:t>
      </w:r>
      <w:r>
        <w:rPr>
          <w:rFonts w:hint="eastAsia" w:eastAsia="方正仿宋简体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有效期五年。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E6B33"/>
    <w:rsid w:val="06C0439A"/>
    <w:rsid w:val="0F532C02"/>
    <w:rsid w:val="34692CF0"/>
    <w:rsid w:val="4FD053BF"/>
    <w:rsid w:val="54E00DDB"/>
    <w:rsid w:val="62CE6B33"/>
    <w:rsid w:val="6B02201B"/>
    <w:rsid w:val="725529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bjh-p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2021-03-16T08:34:00Z</dcterms:created>
  <dc:creator>陈思</dc:creator>
  <cp:lastModifiedBy>陈思</cp:lastModifiedBy>
  <cp:lastPrinted>2021-04-25T07:39:00Z</cp:lastPrinted>
  <dcterms:modified xsi:type="dcterms:W3CDTF">2021-05-12T02:45:12Z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