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四川省工业发展专项资金项目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验收</w:t>
      </w:r>
      <w:r>
        <w:rPr>
          <w:rFonts w:hint="default" w:ascii="Times New Roman" w:hAnsi="Times New Roman" w:eastAsia="方正小标宋简体"/>
          <w:sz w:val="44"/>
          <w:szCs w:val="44"/>
          <w:lang w:eastAsia="zh-CN"/>
        </w:rPr>
        <w:t>管理办法</w:t>
      </w:r>
      <w:r>
        <w:rPr>
          <w:rFonts w:hint="default" w:ascii="Times New Roman" w:hAnsi="Times New Roman" w:eastAsia="方正小标宋简体"/>
          <w:sz w:val="44"/>
          <w:szCs w:val="44"/>
        </w:rPr>
        <w:t>（试行）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（征求意见稿）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Times New Roman" w:hAnsi="Times New Roman" w:eastAsia="ZJTCAL+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第一章 总</w:t>
      </w:r>
      <w:r>
        <w:rPr>
          <w:rFonts w:hint="default" w:ascii="Times New Roman" w:hAnsi="Times New Roman" w:eastAsia="黑体"/>
          <w:sz w:val="32"/>
          <w:szCs w:val="32"/>
        </w:rPr>
        <w:t xml:space="preserve">  </w:t>
      </w:r>
      <w:r>
        <w:rPr>
          <w:rFonts w:ascii="Times New Roman" w:hAnsi="Times New Roman" w:eastAsia="黑体"/>
          <w:sz w:val="32"/>
          <w:szCs w:val="32"/>
        </w:rPr>
        <w:t>则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 xml:space="preserve">    第一条</w:t>
      </w:r>
      <w:r>
        <w:rPr>
          <w:rFonts w:ascii="Times New Roman" w:hAnsi="Times New Roman" w:eastAsia="仿宋_GB2312"/>
          <w:sz w:val="32"/>
          <w:szCs w:val="32"/>
        </w:rPr>
        <w:t xml:space="preserve">  为加强四川省工业发展专项资金项目</w:t>
      </w:r>
      <w:r>
        <w:rPr>
          <w:rFonts w:hint="default"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sz w:val="32"/>
          <w:szCs w:val="32"/>
        </w:rPr>
        <w:t>监督管理，发挥财政资金</w:t>
      </w:r>
      <w:r>
        <w:rPr>
          <w:rFonts w:hint="default" w:ascii="Times New Roman" w:hAnsi="Times New Roman" w:eastAsia="仿宋_GB2312"/>
          <w:sz w:val="32"/>
          <w:szCs w:val="32"/>
        </w:rPr>
        <w:t>绩</w:t>
      </w:r>
      <w:r>
        <w:rPr>
          <w:rFonts w:ascii="Times New Roman" w:hAnsi="Times New Roman" w:eastAsia="仿宋_GB2312"/>
          <w:sz w:val="32"/>
          <w:szCs w:val="32"/>
        </w:rPr>
        <w:t>效，</w:t>
      </w:r>
      <w:r>
        <w:rPr>
          <w:rFonts w:hint="default" w:ascii="Times New Roman" w:hAnsi="Times New Roman" w:eastAsia="仿宋_GB2312"/>
          <w:sz w:val="32"/>
          <w:szCs w:val="32"/>
        </w:rPr>
        <w:t>规范验收评价工作</w:t>
      </w:r>
      <w:r>
        <w:rPr>
          <w:rFonts w:ascii="Times New Roman" w:hAnsi="Times New Roman" w:eastAsia="仿宋_GB2312"/>
          <w:sz w:val="32"/>
          <w:szCs w:val="32"/>
        </w:rPr>
        <w:t>，按照《四川省工业发展专项资金管理办法》（川财建〔2019〕296号）《四川省工业发展专项资金项目监督管理暂行办法》（川经信财资〔2020〕127号），结合工作实际，制定本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办法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楷体_GB2312"/>
          <w:b/>
          <w:bCs/>
          <w:sz w:val="32"/>
          <w:szCs w:val="32"/>
        </w:rPr>
        <w:t>第二条</w:t>
      </w:r>
      <w:r>
        <w:rPr>
          <w:rFonts w:ascii="Times New Roman" w:hAnsi="Times New Roman" w:eastAsia="仿宋_GB2312"/>
          <w:kern w:val="2"/>
          <w:sz w:val="32"/>
          <w:szCs w:val="32"/>
        </w:rPr>
        <w:t xml:space="preserve">  本</w:t>
      </w:r>
      <w:r>
        <w:rPr>
          <w:rFonts w:hint="default" w:ascii="Times New Roman" w:hAnsi="Times New Roman" w:eastAsia="仿宋_GB2312"/>
          <w:kern w:val="2"/>
          <w:sz w:val="32"/>
          <w:szCs w:val="32"/>
          <w:lang w:eastAsia="zh-CN"/>
        </w:rPr>
        <w:t>办法</w:t>
      </w:r>
      <w:r>
        <w:rPr>
          <w:rFonts w:ascii="Times New Roman" w:hAnsi="Times New Roman" w:eastAsia="仿宋_GB2312"/>
          <w:kern w:val="2"/>
          <w:sz w:val="32"/>
          <w:szCs w:val="32"/>
        </w:rPr>
        <w:t>适用于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获得</w:t>
      </w:r>
      <w:r>
        <w:rPr>
          <w:rFonts w:ascii="Times New Roman" w:hAnsi="Times New Roman" w:eastAsia="仿宋_GB2312"/>
          <w:kern w:val="2"/>
          <w:sz w:val="32"/>
          <w:szCs w:val="32"/>
        </w:rPr>
        <w:t>四川省工业发展专项资金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（以下简称省级工业发展资金）直接补助的事前项目和事中项目</w:t>
      </w:r>
      <w:r>
        <w:rPr>
          <w:rFonts w:ascii="Times New Roman" w:hAnsi="Times New Roman" w:eastAsia="仿宋_GB2312"/>
          <w:kern w:val="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第二章 验收组织管理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第三条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按照属地化管理、分级验收原则，省、市（州）、扩权县（市）三级经济和信息化主管部门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按管理权限</w:t>
      </w:r>
      <w:r>
        <w:rPr>
          <w:rFonts w:ascii="Times New Roman" w:hAnsi="Times New Roman" w:eastAsia="仿宋_GB2312" w:cs="Times New Roman"/>
          <w:sz w:val="32"/>
          <w:szCs w:val="32"/>
        </w:rPr>
        <w:t>分级组织开展项目验收工作。原则上按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</w:t>
      </w:r>
      <w:r>
        <w:rPr>
          <w:rFonts w:ascii="Times New Roman" w:hAnsi="Times New Roman" w:eastAsia="仿宋_GB2312" w:cs="Times New Roman"/>
          <w:sz w:val="32"/>
          <w:szCs w:val="32"/>
        </w:rPr>
        <w:t>申报渠道由项目所在市（州）或扩权县（市）经济和信息化主管部门负责组织验收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。直报</w:t>
      </w:r>
      <w:r>
        <w:rPr>
          <w:rFonts w:ascii="Times New Roman" w:hAnsi="Times New Roman" w:eastAsia="仿宋_GB2312" w:cs="Times New Roman"/>
          <w:sz w:val="32"/>
          <w:szCs w:val="32"/>
        </w:rPr>
        <w:t>经济和信息化厅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由经济和信息化厅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资金安排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处（室）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或委托市（州）、第三方机构进行验收。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验收组织单位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履行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r>
        <w:rPr>
          <w:rFonts w:ascii="Times New Roman" w:hAnsi="Times New Roman" w:eastAsia="仿宋_GB2312" w:cs="Times New Roman"/>
          <w:sz w:val="32"/>
          <w:szCs w:val="32"/>
        </w:rPr>
        <w:t>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（一）负责审查验收申请报告和验收资料是否符合验收条件，及时明确答复是否同意组织验收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确定项目验收时间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</w:t>
      </w:r>
      <w:r>
        <w:rPr>
          <w:rFonts w:ascii="Times New Roman" w:hAnsi="Times New Roman" w:eastAsia="仿宋_GB2312" w:cs="Times New Roman"/>
          <w:sz w:val="32"/>
          <w:szCs w:val="32"/>
        </w:rPr>
        <w:t>验收专家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选取审核工作，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组织成立项目验收专家组，做好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项目验收现场的组织协调工作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）做好验收专家组验收意见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的收集，</w:t>
      </w:r>
      <w:r>
        <w:rPr>
          <w:rFonts w:ascii="Times New Roman" w:hAnsi="Times New Roman" w:eastAsia="仿宋_GB2312" w:cs="Times New Roman"/>
          <w:sz w:val="32"/>
          <w:szCs w:val="32"/>
        </w:rPr>
        <w:t>指导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验收单位做好项目验收后相关工作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第五条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验收专家组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履行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</w:t>
      </w:r>
      <w:r>
        <w:rPr>
          <w:rFonts w:ascii="Times New Roman" w:hAnsi="Times New Roman" w:eastAsia="仿宋_GB2312" w:cs="Times New Roman"/>
          <w:sz w:val="32"/>
          <w:szCs w:val="32"/>
        </w:rPr>
        <w:t>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</w:rPr>
        <w:t>验收组织单位委托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，负责项目验收工作；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（二）对项目完成情况进行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质询、答辩、现场查验等</w:t>
      </w:r>
      <w:r>
        <w:rPr>
          <w:rFonts w:ascii="Times New Roman" w:hAnsi="Times New Roman" w:eastAsia="仿宋_GB2312" w:cs="Times New Roman"/>
          <w:sz w:val="32"/>
          <w:szCs w:val="32"/>
        </w:rPr>
        <w:t>审查；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（三）提出验收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评价</w:t>
      </w:r>
      <w:r>
        <w:rPr>
          <w:rFonts w:ascii="Times New Roman" w:hAnsi="Times New Roman" w:eastAsia="仿宋_GB2312" w:cs="Times New Roman"/>
          <w:sz w:val="32"/>
          <w:szCs w:val="32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对验收结论负责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（四）验收专家组对持有异议的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相关事项说明应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</w:t>
      </w:r>
      <w:r>
        <w:rPr>
          <w:rFonts w:ascii="Times New Roman" w:hAnsi="Times New Roman" w:eastAsia="仿宋_GB2312" w:cs="Times New Roman"/>
          <w:sz w:val="32"/>
          <w:szCs w:val="32"/>
        </w:rPr>
        <w:t>意见中注明。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第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六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条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验收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专家组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人数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原则上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为单数，</w:t>
      </w:r>
      <w:r>
        <w:rPr>
          <w:rFonts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3名及以上</w:t>
      </w:r>
      <w:r>
        <w:rPr>
          <w:rFonts w:ascii="Times New Roman" w:hAnsi="Times New Roman" w:eastAsia="仿宋_GB2312" w:cs="Times New Roman"/>
          <w:sz w:val="32"/>
          <w:szCs w:val="32"/>
        </w:rPr>
        <w:t>行业技术专家、财务专家组成，其中财务专家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不少于</w:t>
      </w:r>
      <w:r>
        <w:rPr>
          <w:rFonts w:ascii="Times New Roman" w:hAnsi="Times New Roman" w:eastAsia="仿宋_GB2312" w:cs="Times New Roman"/>
          <w:sz w:val="32"/>
          <w:szCs w:val="32"/>
        </w:rPr>
        <w:t>1人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，并由专家组推选组长一名，负责组织专家评价工作</w:t>
      </w:r>
      <w:r>
        <w:rPr>
          <w:rFonts w:ascii="Times New Roman" w:hAnsi="Times New Roman" w:eastAsia="仿宋_GB2312" w:cs="Times New Roman"/>
          <w:sz w:val="32"/>
          <w:szCs w:val="32"/>
        </w:rPr>
        <w:t>。验收专家应在各级经济和信息化主管部门建立的专家库中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抽取</w:t>
      </w:r>
      <w:r>
        <w:rPr>
          <w:rFonts w:ascii="Times New Roman" w:hAnsi="Times New Roman" w:eastAsia="仿宋_GB2312" w:cs="Times New Roman"/>
          <w:sz w:val="32"/>
          <w:szCs w:val="32"/>
        </w:rPr>
        <w:t>，未建立专家库的经济和信息化主管部门，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从经济和信息化厅或所在市（州）经济和信息化主管部门专家库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抽选专家。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第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>七</w:t>
      </w: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条</w:t>
      </w:r>
      <w:r>
        <w:rPr>
          <w:rFonts w:hint="default" w:ascii="Times New Roman" w:hAnsi="Times New Roman" w:eastAsia="楷体_GB2312" w:cs="Times New Roman"/>
          <w:b/>
          <w:bCs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>项目承担单位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z w:val="32"/>
          <w:szCs w:val="32"/>
        </w:rPr>
        <w:t>配合验收组织单位、验收专家组做好项目验收工作，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对照验收要求</w:t>
      </w:r>
      <w:r>
        <w:rPr>
          <w:rFonts w:ascii="Times New Roman" w:hAnsi="Times New Roman" w:eastAsia="仿宋_GB2312" w:cs="Times New Roman"/>
          <w:sz w:val="32"/>
          <w:szCs w:val="32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有效</w:t>
      </w:r>
      <w:r>
        <w:rPr>
          <w:rFonts w:ascii="Times New Roman" w:hAnsi="Times New Roman" w:eastAsia="仿宋_GB2312" w:cs="Times New Roman"/>
          <w:sz w:val="32"/>
          <w:szCs w:val="32"/>
        </w:rPr>
        <w:t>提供有关项目资料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和佐证材料；及时完善通过专家组验收后的项目资料，报送验收组织单位</w:t>
      </w:r>
      <w:r>
        <w:rPr>
          <w:rFonts w:ascii="Times New Roman" w:hAnsi="Times New Roman" w:eastAsia="仿宋_GB2312" w:cs="Times New Roman"/>
          <w:sz w:val="32"/>
          <w:szCs w:val="32"/>
        </w:rPr>
        <w:t>备案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，并对提供资料的真实性负责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第三章 验收内容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八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项目验收工作</w:t>
      </w:r>
      <w:r>
        <w:rPr>
          <w:rFonts w:ascii="Times New Roman" w:hAnsi="Times New Roman" w:eastAsia="仿宋_GB2312" w:cs="Times New Roman"/>
          <w:sz w:val="32"/>
          <w:szCs w:val="32"/>
        </w:rPr>
        <w:t>依据国家及省项目管理、财政资金管理等相关政策文件规定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项目申报书（监管协议书）和专项资金下达计划等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项目在实施过程中发生调整变更的，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按照经审核同意后的项目内容</w:t>
      </w:r>
      <w:r>
        <w:rPr>
          <w:rFonts w:ascii="Times New Roman" w:hAnsi="Times New Roman" w:eastAsia="仿宋_GB2312" w:cs="Times New Roman"/>
          <w:sz w:val="32"/>
          <w:szCs w:val="32"/>
        </w:rPr>
        <w:t>组织验收。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九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验收内容主要包括：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</w:rPr>
        <w:t>项目申报书（监管协议书）所列建设内容的完成情况，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包括但不限于土建工程、设备购置、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技术路线、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技术成果、配套设施等；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项目申报书（监管协议书）约定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经济或社会效益绩效目标实现情况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</w:rPr>
        <w:t>项目申报书（监管协议书）约定的项目投资完成情况；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</w:rPr>
        <w:t>项目财政专项资金使用情况，包括使用是否规范、是否实行专账管理、专款专用等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</w:t>
      </w:r>
      <w:r>
        <w:rPr>
          <w:rFonts w:ascii="Times New Roman" w:hAnsi="Times New Roman" w:eastAsia="仿宋_GB2312" w:cs="Times New Roman"/>
          <w:sz w:val="32"/>
          <w:szCs w:val="32"/>
        </w:rPr>
        <w:t>是否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</w:rPr>
        <w:t>相关行政主管部门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的要求开展</w:t>
      </w:r>
      <w:r>
        <w:rPr>
          <w:rFonts w:ascii="Times New Roman" w:hAnsi="Times New Roman" w:eastAsia="仿宋_GB2312" w:cs="Times New Roman"/>
          <w:sz w:val="32"/>
          <w:szCs w:val="32"/>
        </w:rPr>
        <w:t>环保、安全、消防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、节能</w:t>
      </w:r>
      <w:r>
        <w:rPr>
          <w:rFonts w:ascii="Times New Roman" w:hAnsi="Times New Roman" w:eastAsia="仿宋_GB2312" w:cs="Times New Roman"/>
          <w:sz w:val="32"/>
          <w:szCs w:val="32"/>
        </w:rPr>
        <w:t>等领域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的单项竣工验收；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</w:t>
      </w:r>
      <w:r>
        <w:rPr>
          <w:rFonts w:ascii="Times New Roman" w:hAnsi="Times New Roman" w:eastAsia="仿宋_GB2312" w:cs="Times New Roman"/>
          <w:sz w:val="32"/>
          <w:szCs w:val="32"/>
        </w:rPr>
        <w:t>其他与验收评价相关的内容。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ascii="Times New Roman" w:hAnsi="Times New Roman" w:eastAsia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第四章 验收程序</w:t>
      </w:r>
      <w:r>
        <w:rPr>
          <w:rFonts w:ascii="Times New Roman" w:hAnsi="Times New Roman" w:eastAsia="黑体"/>
          <w:color w:val="333333"/>
          <w:sz w:val="32"/>
          <w:szCs w:val="32"/>
          <w:lang w:bidi="ar"/>
        </w:rPr>
        <w:t>和结论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    第十条   验收准备。</w:t>
      </w:r>
      <w:r>
        <w:rPr>
          <w:rFonts w:ascii="Times New Roman" w:hAnsi="Times New Roman" w:eastAsia="仿宋_GB2312" w:cs="Times New Roman"/>
          <w:sz w:val="32"/>
          <w:szCs w:val="32"/>
        </w:rPr>
        <w:t>根据项目完成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情况</w:t>
      </w:r>
      <w:r>
        <w:rPr>
          <w:rFonts w:ascii="Times New Roman" w:hAnsi="Times New Roman" w:eastAsia="仿宋_GB2312" w:cs="Times New Roman"/>
          <w:sz w:val="32"/>
          <w:szCs w:val="32"/>
        </w:rPr>
        <w:t>，项目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应准备以下材</w:t>
      </w:r>
      <w:r>
        <w:rPr>
          <w:rFonts w:ascii="Times New Roman" w:hAnsi="Times New Roman" w:eastAsia="仿宋_GB2312" w:cs="Times New Roman"/>
          <w:sz w:val="32"/>
          <w:szCs w:val="32"/>
        </w:rPr>
        <w:t>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（一）四川省工业发展专项资金项目验收申请表（见附件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（二）项目申报书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监管协议书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四川省工业发展专项资金项目验收申请报告（见附件2）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产业化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技术改造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产业园区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等类型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需根据相关行政主管部门的要求提供环保、安全、节能、消防等单项验收完成的相关批复文件或佐证材料；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涉及调整的项目需提供同意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调整批复等</w:t>
      </w:r>
      <w:r>
        <w:rPr>
          <w:rFonts w:ascii="Times New Roman" w:hAnsi="Times New Roman" w:eastAsia="仿宋_GB2312" w:cs="Times New Roman"/>
          <w:sz w:val="32"/>
          <w:szCs w:val="32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终止项目或无法完成</w:t>
      </w:r>
      <w:r>
        <w:rPr>
          <w:rFonts w:ascii="Times New Roman" w:hAnsi="Times New Roman" w:eastAsia="仿宋_GB2312" w:cs="Times New Roman"/>
          <w:sz w:val="32"/>
          <w:szCs w:val="32"/>
        </w:rPr>
        <w:t>项目申报书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监管协议书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）内容的项目，需提供项目</w:t>
      </w:r>
      <w:r>
        <w:rPr>
          <w:rFonts w:ascii="Times New Roman" w:hAnsi="Times New Roman" w:eastAsia="仿宋_GB2312" w:cs="Times New Roman"/>
          <w:sz w:val="32"/>
          <w:szCs w:val="32"/>
        </w:rPr>
        <w:t>情况说明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和项目终止申请；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真实性承诺书；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项目专项审计报告；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）其他需要提供的材料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   第十一条  提交申请。</w:t>
      </w:r>
      <w:r>
        <w:rPr>
          <w:rFonts w:ascii="Times New Roman" w:hAnsi="Times New Roman" w:eastAsia="仿宋_GB2312" w:cs="Times New Roman"/>
          <w:sz w:val="32"/>
          <w:szCs w:val="32"/>
        </w:rPr>
        <w:t>项目单位原则上应在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项目竣工后</w:t>
      </w:r>
      <w:r>
        <w:rPr>
          <w:rFonts w:ascii="Times New Roman" w:hAnsi="Times New Roman" w:eastAsia="仿宋_GB2312" w:cs="Times New Roman"/>
          <w:sz w:val="32"/>
          <w:szCs w:val="32"/>
        </w:rPr>
        <w:t>6个月内登录四川省工业项目（资金）管理平台，填写四川省工业发展专项资金项目验收申请表，提交相关验收材料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</w:t>
      </w:r>
      <w:r>
        <w:rPr>
          <w:rFonts w:ascii="Times New Roman" w:hAnsi="Times New Roman" w:eastAsia="仿宋_GB2312" w:cs="Times New Roman"/>
          <w:sz w:val="32"/>
          <w:szCs w:val="32"/>
        </w:rPr>
        <w:t>申请验收。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二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材料审核。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验收组织单位</w:t>
      </w:r>
      <w:r>
        <w:rPr>
          <w:rFonts w:ascii="Times New Roman" w:hAnsi="Times New Roman" w:eastAsia="仿宋_GB2312" w:cs="Times New Roman"/>
          <w:sz w:val="32"/>
          <w:szCs w:val="32"/>
        </w:rPr>
        <w:t>按照验收组织管理权限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验收材料审查，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不符合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</w:t>
      </w:r>
      <w:r>
        <w:rPr>
          <w:rFonts w:ascii="Times New Roman" w:hAnsi="Times New Roman" w:eastAsia="仿宋_GB2312" w:cs="Times New Roman"/>
          <w:sz w:val="32"/>
          <w:szCs w:val="32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退回项目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</w:t>
      </w:r>
      <w:r>
        <w:rPr>
          <w:rFonts w:ascii="Times New Roman" w:hAnsi="Times New Roman" w:eastAsia="仿宋_GB2312" w:cs="Times New Roman"/>
          <w:sz w:val="32"/>
          <w:szCs w:val="32"/>
        </w:rPr>
        <w:t>单位修改完善。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三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组织验收。</w:t>
      </w:r>
      <w:r>
        <w:rPr>
          <w:rFonts w:ascii="Times New Roman" w:hAnsi="Times New Roman" w:eastAsia="仿宋_GB2312" w:cs="Times New Roman"/>
          <w:sz w:val="32"/>
          <w:szCs w:val="32"/>
        </w:rPr>
        <w:t>验收组织单位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确定验收时间后，通知</w:t>
      </w:r>
      <w:r>
        <w:rPr>
          <w:rFonts w:ascii="Times New Roman" w:hAnsi="Times New Roman" w:eastAsia="仿宋_GB2312" w:cs="Times New Roman"/>
          <w:sz w:val="32"/>
          <w:szCs w:val="32"/>
        </w:rPr>
        <w:t>项目承担单位，组织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</w:t>
      </w:r>
      <w:r>
        <w:rPr>
          <w:rFonts w:ascii="Times New Roman" w:hAnsi="Times New Roman" w:eastAsia="仿宋_GB2312" w:cs="Times New Roman"/>
          <w:sz w:val="32"/>
          <w:szCs w:val="32"/>
        </w:rPr>
        <w:t>专家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ascii="Times New Roman" w:hAnsi="Times New Roman" w:eastAsia="仿宋_GB2312" w:cs="Times New Roman"/>
          <w:sz w:val="32"/>
          <w:szCs w:val="32"/>
        </w:rPr>
        <w:t>开展项目验收工作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四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验收结论。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lang w:bidi="ar"/>
        </w:rPr>
        <w:t>验收结论主要依据专家验收意见确定，分为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lang w:bidi="ar"/>
        </w:rPr>
        <w:t>验收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lang w:bidi="ar"/>
        </w:rPr>
        <w:t>通过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lang w:bidi="ar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限期整改、项目终止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lang w:bidi="ar"/>
        </w:rPr>
        <w:t>、验收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不通过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四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bidi="ar"/>
        </w:rPr>
        <w:t>种。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验收通过。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已完成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申报书（监管协议书）约定的目标和任务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，专项资金使用合规合理，完成相关行政主管部门要求环保、安全、消防、节能等单项验收的，验收专家组同意通过项目验收。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（二）限期整改。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验收过程中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存在以下情况的，可要求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承担单位在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6个月内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完成限期整改，并申请再次验收。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1.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highlight w:val="none"/>
        </w:rPr>
        <w:t>验收专家组认为未完成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申报书（监管协议书）约定的目标和任务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实际完成情况与项目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申报书（监管协议书）约定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内容有较大调整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且未经相关部门批准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的项目；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3.按要求未完成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环保、安全、消防、节能等单项验收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的项目。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（三）项目终止。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重大政策规划调整、市场变化或不可抗力等因素造成项目无法继续实施，经主管部门组织专家评审后确认项目终止。其中，项目单位已倒闭、破产、注销，无法继续实施的资金项目，须由项目所在市（州）或扩权县（市）经济和信息化主管部门提供项目单位倒闭、破产、注销有效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（四）验收不通过。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对项目无故终止建设、违规使用财政资金、项目完成情况与申报书约定内容差距较大的、验收材料弄虚作假的项目、限期整改再次验收不通过的项目，不予通过验收。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第十五条  备案登记。</w:t>
      </w:r>
      <w:r>
        <w:rPr>
          <w:rFonts w:ascii="Times New Roman" w:hAnsi="Times New Roman" w:eastAsia="仿宋_GB2312" w:cs="Times New Roman"/>
          <w:sz w:val="32"/>
          <w:szCs w:val="32"/>
        </w:rPr>
        <w:t>项目验收完成后，项目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</w:t>
      </w:r>
      <w:r>
        <w:rPr>
          <w:rFonts w:ascii="Times New Roman" w:hAnsi="Times New Roman" w:eastAsia="仿宋_GB2312" w:cs="Times New Roman"/>
          <w:sz w:val="32"/>
          <w:szCs w:val="32"/>
        </w:rPr>
        <w:t>单位需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及时完善相关资料，验收组织单位出具验收结论后，报送经济和信息化厅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资金安排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处（室）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登记</w:t>
      </w:r>
      <w:r>
        <w:rPr>
          <w:rFonts w:ascii="Times New Roman" w:hAnsi="Times New Roman" w:eastAsia="仿宋_GB2312" w:cs="Times New Roman"/>
          <w:sz w:val="32"/>
          <w:szCs w:val="32"/>
        </w:rPr>
        <w:t>备案。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第</w:t>
      </w:r>
      <w:r>
        <w:rPr>
          <w:rFonts w:hint="default" w:ascii="Times New Roman" w:hAnsi="Times New Roman" w:eastAsia="黑体"/>
          <w:sz w:val="32"/>
          <w:szCs w:val="32"/>
        </w:rPr>
        <w:t>五</w:t>
      </w:r>
      <w:r>
        <w:rPr>
          <w:rFonts w:ascii="Times New Roman" w:hAnsi="Times New Roman" w:eastAsia="黑体"/>
          <w:sz w:val="32"/>
          <w:szCs w:val="32"/>
        </w:rPr>
        <w:t>章 验收</w:t>
      </w:r>
      <w:r>
        <w:rPr>
          <w:rFonts w:hint="default" w:ascii="Times New Roman" w:hAnsi="Times New Roman" w:eastAsia="黑体"/>
          <w:sz w:val="32"/>
          <w:szCs w:val="32"/>
          <w:lang w:eastAsia="zh-CN"/>
        </w:rPr>
        <w:t>行为规范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十六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参加验收的有关人员，应遵守《中华人民共和国保守国家秘密法》和科学技术保密的有关规定。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七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项目单位在验收过程中徇私舞弊、弄虚作假的，一经查实，验收组织单位有权中止验收；已经完成验收的应予以撤销。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八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对骗取财政资金补助、违规使用财政资金以及其他违反法律法规和有关规定的资金项目，由地方经济和信息化主管部门联合财政部门收回财政资金，并按有关规定，追究有关单位和人员的责任。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章  附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>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十九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各市（州）经济和信息化主管部门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参照本办法制定符合本地区的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验收管理细则。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2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第二十条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办法</w:t>
      </w:r>
      <w:r>
        <w:rPr>
          <w:rFonts w:ascii="Times New Roman" w:hAnsi="Times New Roman" w:eastAsia="仿宋_GB2312" w:cs="Times New Roman"/>
          <w:sz w:val="32"/>
          <w:szCs w:val="32"/>
        </w:rPr>
        <w:t>自颁布之日起施行，有效期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 xml:space="preserve">    第二十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一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办法</w:t>
      </w:r>
      <w:r>
        <w:rPr>
          <w:rFonts w:ascii="Times New Roman" w:hAnsi="Times New Roman" w:eastAsia="仿宋_GB2312" w:cs="Times New Roman"/>
          <w:sz w:val="32"/>
          <w:szCs w:val="32"/>
        </w:rPr>
        <w:t>由四川省经济和信息化厅负责解释。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附件：1.四川省工业发展专项资金项目验收申请表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600" w:firstLineChars="5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2.四川省工业发展专项资金项目验收申请报告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1600" w:firstLineChars="500"/>
        <w:textAlignment w:val="auto"/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474" w:bottom="1440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3.四川省工业发展专项资金项目验收证书</w:t>
      </w:r>
    </w:p>
    <w:p>
      <w:pPr>
        <w:keepNext w:val="0"/>
        <w:keepLines w:val="0"/>
        <w:pageBreakBefore w:val="0"/>
        <w:tabs>
          <w:tab w:val="left" w:pos="5529"/>
        </w:tabs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附件1 </w:t>
      </w:r>
    </w:p>
    <w:p>
      <w:pPr>
        <w:keepNext w:val="0"/>
        <w:keepLines w:val="0"/>
        <w:pageBreakBefore w:val="0"/>
        <w:tabs>
          <w:tab w:val="left" w:pos="55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四川省工业发展专项资金项目验收申请表</w:t>
      </w:r>
    </w:p>
    <w:tbl>
      <w:tblPr>
        <w:tblStyle w:val="6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615"/>
        <w:gridCol w:w="2001"/>
        <w:gridCol w:w="2112"/>
        <w:gridCol w:w="74"/>
        <w:gridCol w:w="2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项目单位基本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情况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单位名称</w:t>
            </w:r>
          </w:p>
        </w:tc>
        <w:tc>
          <w:tcPr>
            <w:tcW w:w="643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sz w:val="24"/>
              </w:rPr>
              <w:t>单位性质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spacing w:val="-20"/>
                <w:position w:val="6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法人代表</w:t>
            </w:r>
          </w:p>
        </w:tc>
        <w:tc>
          <w:tcPr>
            <w:tcW w:w="22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组织机构代码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企业总资产</w:t>
            </w:r>
          </w:p>
        </w:tc>
        <w:tc>
          <w:tcPr>
            <w:tcW w:w="224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单位注册所在地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通讯地址</w:t>
            </w:r>
          </w:p>
        </w:tc>
        <w:tc>
          <w:tcPr>
            <w:tcW w:w="224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主营业务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主导产品</w:t>
            </w:r>
          </w:p>
        </w:tc>
        <w:tc>
          <w:tcPr>
            <w:tcW w:w="22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年主营收入（万元）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资产负债率（%）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职工总人数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研发人员数</w:t>
            </w:r>
          </w:p>
        </w:tc>
        <w:tc>
          <w:tcPr>
            <w:tcW w:w="22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联系人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2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联系电话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项目完成基本情况</w:t>
            </w: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项目名称</w:t>
            </w:r>
          </w:p>
        </w:tc>
        <w:tc>
          <w:tcPr>
            <w:tcW w:w="6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项目建设地点</w:t>
            </w:r>
          </w:p>
        </w:tc>
        <w:tc>
          <w:tcPr>
            <w:tcW w:w="6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起止时间</w:t>
            </w:r>
          </w:p>
        </w:tc>
        <w:tc>
          <w:tcPr>
            <w:tcW w:w="6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840" w:firstLineChars="350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项目主要内容</w:t>
            </w:r>
          </w:p>
        </w:tc>
        <w:tc>
          <w:tcPr>
            <w:tcW w:w="6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项目总投资（万元）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Cs w:val="21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Cs w:val="21"/>
              </w:rPr>
              <w:t>其中：固定资产投资</w:t>
            </w:r>
          </w:p>
        </w:tc>
        <w:tc>
          <w:tcPr>
            <w:tcW w:w="2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总投资完成（万元）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Cs w:val="21"/>
              </w:rPr>
              <w:t>其中：固定资产投资</w:t>
            </w:r>
          </w:p>
        </w:tc>
        <w:tc>
          <w:tcPr>
            <w:tcW w:w="2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项目资金来源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自筹</w:t>
            </w:r>
          </w:p>
        </w:tc>
        <w:tc>
          <w:tcPr>
            <w:tcW w:w="21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贷款</w:t>
            </w:r>
          </w:p>
        </w:tc>
        <w:tc>
          <w:tcPr>
            <w:tcW w:w="2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补助资金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项目预期经济效益</w:t>
            </w: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销售收入</w:t>
            </w:r>
          </w:p>
        </w:tc>
        <w:tc>
          <w:tcPr>
            <w:tcW w:w="2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利润</w:t>
            </w:r>
          </w:p>
        </w:tc>
        <w:tc>
          <w:tcPr>
            <w:tcW w:w="2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税金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3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项目技术水平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（“√”选）</w:t>
            </w:r>
          </w:p>
        </w:tc>
        <w:tc>
          <w:tcPr>
            <w:tcW w:w="6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 xml:space="preserve">国际领先☐  国际先进☐  国内领先☐  国内先进☐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 xml:space="preserve">填补国内空白☐  具有自主知识产权☐  专利许可☐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华文仿宋" w:cs="Times New Roman"/>
                <w:position w:val="6"/>
                <w:sz w:val="24"/>
              </w:rPr>
              <w:t>其他☐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78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</w:p>
        </w:tc>
        <w:tc>
          <w:tcPr>
            <w:tcW w:w="261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Times New Roman" w:hAnsi="Times New Roman" w:eastAsia="华文仿宋" w:cs="Times New Roman"/>
                <w:position w:val="6"/>
                <w:sz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position w:val="6"/>
                <w:sz w:val="24"/>
                <w:lang w:eastAsia="zh-CN"/>
              </w:rPr>
              <w:t>项目技术成果</w:t>
            </w:r>
          </w:p>
        </w:tc>
        <w:tc>
          <w:tcPr>
            <w:tcW w:w="6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position w:val="6"/>
                <w:sz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position w:val="6"/>
                <w:sz w:val="24"/>
                <w:lang w:eastAsia="zh-CN"/>
              </w:rPr>
              <w:t>形成新技术</w:t>
            </w:r>
            <w:r>
              <w:rPr>
                <w:rFonts w:hint="eastAsia" w:ascii="Times New Roman" w:hAnsi="Times New Roman" w:eastAsia="华文仿宋" w:cs="Times New Roman"/>
                <w:position w:val="6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  <w:position w:val="6"/>
                <w:sz w:val="24"/>
                <w:u w:val="none"/>
                <w:lang w:val="en-US" w:eastAsia="zh-CN"/>
              </w:rPr>
              <w:t>项    新产品</w:t>
            </w:r>
            <w:r>
              <w:rPr>
                <w:rFonts w:hint="eastAsia" w:ascii="Times New Roman" w:hAnsi="Times New Roman" w:eastAsia="华文仿宋" w:cs="Times New Roman"/>
                <w:position w:val="6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华文仿宋" w:cs="Times New Roman"/>
                <w:position w:val="6"/>
                <w:sz w:val="24"/>
                <w:u w:val="none"/>
                <w:lang w:val="en-US" w:eastAsia="zh-CN"/>
              </w:rPr>
              <w:t xml:space="preserve">项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33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验收组织部门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形式审查</w:t>
            </w:r>
            <w:r>
              <w:rPr>
                <w:rFonts w:ascii="Times New Roman" w:hAnsi="Times New Roman" w:eastAsia="仿宋" w:cs="Times New Roman"/>
                <w:sz w:val="24"/>
              </w:rPr>
              <w:t>意见</w:t>
            </w:r>
          </w:p>
        </w:tc>
        <w:tc>
          <w:tcPr>
            <w:tcW w:w="643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ascii="Times New Roman" w:hAnsi="Times New Roman" w:eastAsia="华文仿宋" w:cs="Times New Roman"/>
                <w:position w:val="6"/>
                <w:sz w:val="24"/>
              </w:rPr>
            </w:pPr>
            <w:r>
              <w:rPr>
                <w:rFonts w:ascii="Times New Roman" w:hAnsi="Times New Roman" w:eastAsia="仿宋" w:cs="Times New Roman"/>
              </w:rPr>
              <w:t>　　　　</w:t>
            </w:r>
            <w:r>
              <w:rPr>
                <w:rFonts w:hint="default" w:ascii="Times New Roman" w:hAnsi="Times New Roman" w:eastAsia="仿宋" w:cs="Times New Roman"/>
              </w:rPr>
              <w:t xml:space="preserve">                                </w:t>
            </w:r>
            <w:r>
              <w:rPr>
                <w:rFonts w:ascii="Times New Roman" w:hAnsi="Times New Roman" w:eastAsia="仿宋" w:cs="Times New Roman"/>
              </w:rPr>
              <w:t>　　　（盖章）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华文仿宋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 w:firstLine="570" w:firstLineChars="190"/>
        <w:jc w:val="center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 w:firstLine="570" w:firstLineChars="190"/>
        <w:jc w:val="center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四川省工业发展专项资金项目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小标宋简体" w:cs="Times New Roman"/>
          <w:sz w:val="52"/>
          <w:szCs w:val="52"/>
        </w:rPr>
      </w:pPr>
      <w:r>
        <w:rPr>
          <w:rFonts w:ascii="Times New Roman" w:hAnsi="Times New Roman" w:eastAsia="方正小标宋简体" w:cs="Times New Roman"/>
          <w:sz w:val="52"/>
          <w:szCs w:val="52"/>
        </w:rPr>
        <w:t>验收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申请</w:t>
      </w:r>
      <w:r>
        <w:rPr>
          <w:rFonts w:ascii="Times New Roman" w:hAnsi="Times New Roman" w:eastAsia="方正小标宋简体" w:cs="Times New Roman"/>
          <w:sz w:val="52"/>
          <w:szCs w:val="52"/>
        </w:rPr>
        <w:t>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 w:firstLine="570" w:firstLineChars="190"/>
        <w:jc w:val="center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 w:firstLine="570" w:firstLineChars="190"/>
        <w:jc w:val="center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 w:firstLine="570" w:firstLineChars="190"/>
        <w:jc w:val="center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00" w:firstLineChars="100"/>
        <w:textAlignment w:val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00" w:firstLineChars="100"/>
        <w:textAlignment w:val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00" w:firstLineChars="100"/>
        <w:textAlignment w:val="auto"/>
        <w:rPr>
          <w:rFonts w:ascii="Times New Roman" w:hAnsi="Times New Roman" w:eastAsia="方正小标宋简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firstLine="960" w:firstLineChars="300"/>
        <w:textAlignment w:val="auto"/>
        <w:rPr>
          <w:rFonts w:ascii="Times New Roman" w:hAnsi="Times New Roman" w:eastAsia="方正小标宋简体" w:cs="Times New Roman"/>
          <w:sz w:val="32"/>
          <w:szCs w:val="32"/>
          <w:u w:val="single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项目单位：</w:t>
      </w:r>
      <w:r>
        <w:rPr>
          <w:rFonts w:ascii="Times New Roman" w:hAnsi="Times New Roman" w:eastAsia="方正小标宋简体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ascii="Times New Roman" w:hAnsi="Times New Roman" w:eastAsia="方正小标宋简体" w:cs="Times New Roman"/>
          <w:sz w:val="32"/>
          <w:szCs w:val="32"/>
          <w:u w:val="single"/>
        </w:rPr>
        <w:t xml:space="preserve">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firstLine="960" w:firstLineChars="30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项目名称：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firstLine="960" w:firstLineChars="30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项目企业法人代表：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firstLine="960" w:firstLineChars="30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项目负责人：</w:t>
      </w:r>
      <w:r>
        <w:rPr>
          <w:rFonts w:ascii="Times New Roman" w:hAnsi="Times New Roman" w:eastAsia="方正小标宋简体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小标宋简体" w:cs="Times New Roman"/>
          <w:sz w:val="32"/>
          <w:szCs w:val="32"/>
        </w:rPr>
        <w:t>职务：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firstLine="960" w:firstLineChars="300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报告日期：</w:t>
      </w:r>
      <w:r>
        <w:rPr>
          <w:rFonts w:hint="eastAsia" w:ascii="Times New Roman" w:hAnsi="Times New Roman" w:eastAsia="方正小标宋简体" w:cs="Times New Roman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1000" w:lineRule="exact"/>
        <w:textAlignment w:val="auto"/>
        <w:rPr>
          <w:sz w:val="32"/>
          <w:szCs w:val="32"/>
        </w:rPr>
        <w:sectPr>
          <w:pgSz w:w="11906" w:h="16838"/>
          <w:pgMar w:top="1440" w:right="1474" w:bottom="1440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四川省工业发展专项资金</w:t>
      </w:r>
      <w:r>
        <w:rPr>
          <w:rFonts w:ascii="Times New Roman" w:hAnsi="Times New Roman" w:eastAsia="方正小标宋简体" w:cs="Times New Roman"/>
          <w:sz w:val="44"/>
          <w:szCs w:val="44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验收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申请</w:t>
      </w:r>
      <w:r>
        <w:rPr>
          <w:rFonts w:ascii="Times New Roman" w:hAnsi="Times New Roman" w:eastAsia="方正小标宋简体" w:cs="Times New Roman"/>
          <w:sz w:val="44"/>
          <w:szCs w:val="44"/>
        </w:rPr>
        <w:t>报告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提纲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8" w:firstLineChars="19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8" w:firstLineChars="19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一、项目单位的基本情况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3" w:firstLineChars="176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项目单位业务范围、行业、规模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生产装备水平、近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年生产经营情况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（列表）</w:t>
      </w:r>
      <w:r>
        <w:rPr>
          <w:rFonts w:ascii="Times New Roman" w:hAnsi="Times New Roman" w:eastAsia="仿宋_GB2312" w:cs="Times New Roman"/>
          <w:sz w:val="32"/>
          <w:szCs w:val="32"/>
        </w:rPr>
        <w:t>以及项目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近期发展情况。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8" w:firstLineChars="19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3" w:firstLineChars="176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项目的建设目标及主要内容，实施过程中有变更的，要说明变更原因、变更内容和批准机关。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8" w:firstLineChars="19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、项目完成情况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3" w:firstLineChars="176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对照申报材料，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详细</w:t>
      </w:r>
      <w:r>
        <w:rPr>
          <w:rFonts w:ascii="Times New Roman" w:hAnsi="Times New Roman" w:eastAsia="仿宋_GB2312" w:cs="Times New Roman"/>
          <w:sz w:val="32"/>
          <w:szCs w:val="32"/>
        </w:rPr>
        <w:t>说明项目各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部分建设</w:t>
      </w:r>
      <w:r>
        <w:rPr>
          <w:rFonts w:ascii="Times New Roman" w:hAnsi="Times New Roman" w:eastAsia="仿宋_GB2312" w:cs="Times New Roman"/>
          <w:sz w:val="32"/>
          <w:szCs w:val="32"/>
        </w:rPr>
        <w:t>完成情况，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投资完成情况，</w:t>
      </w:r>
      <w:r>
        <w:rPr>
          <w:rFonts w:ascii="Times New Roman" w:hAnsi="Times New Roman" w:eastAsia="仿宋_GB2312" w:cs="Times New Roman"/>
          <w:sz w:val="32"/>
          <w:szCs w:val="32"/>
        </w:rPr>
        <w:t>以及项目指标实现情况。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8" w:firstLineChars="19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项目投资完成情况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3" w:firstLineChars="176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ascii="Times New Roman" w:hAnsi="Times New Roman" w:eastAsia="仿宋_GB2312" w:cs="Times New Roman"/>
          <w:sz w:val="32"/>
          <w:szCs w:val="32"/>
        </w:rPr>
        <w:t>实际投资完成情况，实际财务支出，投资节约或超支情况及原因分析，包括项目实际投资构成明细表（发票号、开票时间、类别、金额等信息），专项资金使用情况、自有资金使用情况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（列表）</w:t>
      </w:r>
      <w:r>
        <w:rPr>
          <w:rFonts w:ascii="Times New Roman" w:hAnsi="Times New Roman" w:eastAsia="仿宋_GB2312" w:cs="Times New Roman"/>
          <w:sz w:val="32"/>
          <w:szCs w:val="32"/>
        </w:rPr>
        <w:t>，专项资金拨付文件（文号）及拨付证明材料。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8" w:firstLineChars="19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</w:t>
      </w:r>
      <w:r>
        <w:rPr>
          <w:rFonts w:ascii="Times New Roman" w:hAnsi="Times New Roman" w:eastAsia="黑体" w:cs="Times New Roman"/>
          <w:sz w:val="32"/>
          <w:szCs w:val="32"/>
        </w:rPr>
        <w:t>、经济社会效益分析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3" w:firstLineChars="176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对照申报材料，说明项目各项经济社会效益完成情况。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08" w:firstLineChars="19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、取得经验、存在问题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1.营业执照复印件；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2.项目核准（备案）批复文件；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3.有关部门下达项目资金及投资计划文件；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4.专项资金到位（入账）凭证；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项目资金申请报告、项目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审批</w:t>
      </w: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核准、</w:t>
      </w:r>
      <w:r>
        <w:rPr>
          <w:rFonts w:ascii="Times New Roman" w:hAnsi="Times New Roman" w:eastAsia="仿宋_GB2312" w:cs="Times New Roman"/>
          <w:sz w:val="32"/>
          <w:szCs w:val="32"/>
        </w:rPr>
        <w:t>备案）等批复</w:t>
      </w:r>
    </w:p>
    <w:p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文件；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6.按照环保、安全、</w:t>
      </w:r>
      <w:r>
        <w:rPr>
          <w:rFonts w:ascii="Times New Roman" w:hAnsi="Times New Roman" w:eastAsia="仿宋_GB2312" w:cs="Times New Roman"/>
          <w:sz w:val="32"/>
          <w:szCs w:val="32"/>
        </w:rPr>
        <w:t>消防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、节能等行政</w:t>
      </w:r>
      <w:r>
        <w:rPr>
          <w:rFonts w:ascii="Times New Roman" w:hAnsi="Times New Roman" w:eastAsia="仿宋_GB2312" w:cs="Times New Roman"/>
          <w:sz w:val="32"/>
          <w:szCs w:val="32"/>
        </w:rPr>
        <w:t>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行单项</w:t>
      </w:r>
      <w:r>
        <w:rPr>
          <w:rFonts w:ascii="Times New Roman" w:hAnsi="Times New Roman" w:eastAsia="仿宋_GB2312" w:cs="Times New Roman"/>
          <w:sz w:val="32"/>
          <w:szCs w:val="32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92" w:firstLineChars="404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7.项目建设实施过程产生的主要费用合同复印件；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92" w:firstLineChars="4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8.专项资金到位及使用情况。专项资金计划、专项资金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92" w:firstLineChars="4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支付使用凭证复印件，贷款贴息的项目要提供贷款合同、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92" w:firstLineChars="404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利息支付凭证等复印件；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292" w:firstLineChars="40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注册会计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（审计）</w:t>
      </w:r>
      <w:r>
        <w:rPr>
          <w:rFonts w:ascii="Times New Roman" w:hAnsi="Times New Roman" w:eastAsia="仿宋_GB2312" w:cs="Times New Roman"/>
          <w:sz w:val="32"/>
          <w:szCs w:val="32"/>
        </w:rPr>
        <w:t>师事务所关于项目决算审计报告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1280" w:firstLineChars="4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审计局对项目总投资出具的审计报告（结论）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92" w:firstLineChars="404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10.其他须提供的材料；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1292" w:firstLineChars="404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11.资料真实性承诺书。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textAlignment w:val="auto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pStyle w:val="2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</w:rPr>
      </w:pPr>
      <w:r>
        <w:rPr>
          <w:rFonts w:hint="eastAsia" w:ascii="方正小标宋简体" w:hAnsi="方正小标宋简体" w:eastAsia="方正小标宋简体" w:cs="方正小标宋简体"/>
          <w:sz w:val="48"/>
        </w:rPr>
        <w:t>四川省工业发展专项资金项目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</w:rPr>
      </w:pPr>
      <w:r>
        <w:rPr>
          <w:rFonts w:hint="eastAsia" w:ascii="方正小标宋简体" w:hAnsi="方正小标宋简体" w:eastAsia="方正小标宋简体" w:cs="方正小标宋简体"/>
          <w:sz w:val="48"/>
        </w:rPr>
        <w:t>验收证书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ascii="Times New Roman" w:hAnsi="Times New Roman" w:cs="Times New Roman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项  目  名  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项 目 单 位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tabs>
          <w:tab w:val="left" w:pos="6901"/>
        </w:tabs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验收组织单位：</w:t>
      </w:r>
      <w:r>
        <w:rPr>
          <w:rFonts w:hint="eastAsia" w:ascii="黑体" w:hAnsi="黑体" w:eastAsia="黑体" w:cs="黑体"/>
          <w:spacing w:val="2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25"/>
        <w:textAlignment w:val="auto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验  收  日  期：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</w:rPr>
        <w:sectPr>
          <w:pgSz w:w="11906" w:h="16838"/>
          <w:pgMar w:top="1440" w:right="1474" w:bottom="1440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 xml:space="preserve">        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 xml:space="preserve">20    </w:t>
      </w:r>
      <w:r>
        <w:rPr>
          <w:rFonts w:hint="default" w:ascii="Times New Roman" w:hAnsi="Times New Roman" w:eastAsia="黑体" w:cs="Times New Roman"/>
          <w:sz w:val="32"/>
        </w:rPr>
        <w:t>年制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黑体" w:cs="Times New Roman"/>
          <w:sz w:val="32"/>
        </w:rPr>
      </w:pPr>
    </w:p>
    <w:tbl>
      <w:tblPr>
        <w:tblStyle w:val="6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9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项目内容简要说明及主要技术指标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3" w:hRule="atLeast"/>
          <w:jc w:val="center"/>
        </w:trPr>
        <w:tc>
          <w:tcPr>
            <w:tcW w:w="9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/>
    <w:tbl>
      <w:tblPr>
        <w:tblStyle w:val="6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1"/>
              <w:jc w:val="center"/>
              <w:textAlignment w:val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</w:rPr>
              <w:t>项目实施的经济及社会效益分析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4" w:hRule="atLeast"/>
          <w:jc w:val="center"/>
        </w:trPr>
        <w:tc>
          <w:tcPr>
            <w:tcW w:w="9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/>
    <w:tbl>
      <w:tblPr>
        <w:tblStyle w:val="6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</w:rPr>
              <w:t>主要文件目录及提供单位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9" w:hRule="atLeast"/>
          <w:jc w:val="center"/>
        </w:trPr>
        <w:tc>
          <w:tcPr>
            <w:tcW w:w="9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/>
    <w:tbl>
      <w:tblPr>
        <w:tblStyle w:val="6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5"/>
        <w:gridCol w:w="4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1"/>
              <w:jc w:val="center"/>
              <w:textAlignment w:val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</w:rPr>
              <w:t>主要完成单位和协作单位名单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主要完成单位</w:t>
            </w: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对本项目的主要贡献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主要协作单位</w:t>
            </w: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1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在本项目中所做的工作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600"/>
              <w:jc w:val="center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textAlignment w:val="auto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</w:rPr>
        <w:t>验收意见</w:t>
      </w:r>
    </w:p>
    <w:tbl>
      <w:tblPr>
        <w:tblStyle w:val="6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0" w:hRule="atLeast"/>
        </w:trPr>
        <w:tc>
          <w:tcPr>
            <w:tcW w:w="9243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 w:firstLine="4350" w:firstLineChars="145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验收组长签名：  </w:t>
            </w:r>
            <w:r>
              <w:rPr>
                <w:rFonts w:hint="default" w:ascii="Times New Roman" w:hAnsi="Times New Roman" w:cs="Times New Roman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textAlignment w:val="auto"/>
        <w:rPr>
          <w:rFonts w:ascii="Times New Roman" w:hAnsi="Times New Roman" w:eastAsia="方正仿宋简体" w:cs="Times New Roman"/>
          <w:b/>
          <w:sz w:val="30"/>
          <w:szCs w:val="30"/>
        </w:rPr>
        <w:sectPr>
          <w:pgSz w:w="11906" w:h="16838"/>
          <w:pgMar w:top="1440" w:right="1474" w:bottom="1440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验收组成员名单</w:t>
      </w:r>
    </w:p>
    <w:tbl>
      <w:tblPr>
        <w:tblStyle w:val="7"/>
        <w:tblW w:w="13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160"/>
        <w:gridCol w:w="1575"/>
        <w:gridCol w:w="3725"/>
        <w:gridCol w:w="1575"/>
        <w:gridCol w:w="1575"/>
        <w:gridCol w:w="213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序号</w:t>
            </w:r>
          </w:p>
        </w:tc>
        <w:tc>
          <w:tcPr>
            <w:tcW w:w="11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验收组职</w:t>
            </w:r>
            <w:r>
              <w:rPr>
                <w:rFonts w:hint="eastAsia" w:ascii="Times New Roman" w:hAnsi="Times New Roman" w:cs="Times New Roman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姓 名</w:t>
            </w:r>
          </w:p>
        </w:tc>
        <w:tc>
          <w:tcPr>
            <w:tcW w:w="3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工 作 单 位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专业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专</w:t>
            </w:r>
            <w:r>
              <w:rPr>
                <w:rFonts w:hint="eastAsia" w:ascii="Times New Roman" w:hAnsi="Times New Roman" w:cs="Times New Roman"/>
                <w:b/>
                <w:sz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业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职称、职务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2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8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417" w:right="1440" w:bottom="1417" w:left="1440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-3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textAlignment w:val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6"/>
        <w:tblW w:w="13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990"/>
        <w:gridCol w:w="960"/>
        <w:gridCol w:w="975"/>
        <w:gridCol w:w="3197"/>
        <w:gridCol w:w="6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3667" w:type="dxa"/>
            <w:gridSpan w:val="6"/>
          </w:tcPr>
          <w:p>
            <w:pPr>
              <w:keepNext w:val="0"/>
              <w:keepLines w:val="0"/>
              <w:pageBreakBefore w:val="0"/>
              <w:tabs>
                <w:tab w:val="left" w:pos="13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sz w:val="30"/>
                <w:szCs w:val="30"/>
              </w:rPr>
              <w:t>项目主要参与人员名单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51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51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51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姓 名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51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51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程度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51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职 称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51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工 作 单 位</w:t>
            </w:r>
          </w:p>
        </w:tc>
        <w:tc>
          <w:tcPr>
            <w:tcW w:w="6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51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对本项目的主要贡献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5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5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5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5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5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9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right="600"/>
        <w:textAlignment w:val="auto"/>
        <w:rPr>
          <w:rFonts w:ascii="Times New Roman" w:hAnsi="Times New Roman" w:cs="Times New Roman"/>
          <w:b/>
          <w:sz w:val="30"/>
          <w:szCs w:val="30"/>
        </w:rPr>
        <w:sectPr>
          <w:pgSz w:w="16838" w:h="11906" w:orient="landscape"/>
          <w:pgMar w:top="1417" w:right="1440" w:bottom="1417" w:left="1440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4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Times New Roman" w:hAnsi="Times New Roman" w:cs="Times New Roman"/>
        </w:rPr>
      </w:pPr>
    </w:p>
    <w:tbl>
      <w:tblPr>
        <w:tblStyle w:val="6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5" w:hRule="atLeast"/>
        </w:trPr>
        <w:tc>
          <w:tcPr>
            <w:tcW w:w="92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验收组织部门意见：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                                    签名（盖章）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                                             年  月  日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600"/>
              <w:jc w:val="left"/>
              <w:textAlignment w:val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 xml:space="preserve">                          </w:t>
            </w:r>
          </w:p>
        </w:tc>
      </w:tr>
    </w:tbl>
    <w:p>
      <w:pPr>
        <w:pStyle w:val="2"/>
        <w:ind w:left="0" w:leftChars="0" w:firstLine="0" w:firstLineChars="0"/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6" w:type="default"/>
          <w:pgSz w:w="11906" w:h="16838"/>
          <w:pgMar w:top="1531" w:right="1474" w:bottom="1531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p/>
    <w:p>
      <w:pP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信息公开选项：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主动公开</w:t>
      </w:r>
    </w:p>
    <w:sectPr>
      <w:footerReference r:id="rId7" w:type="default"/>
      <w:pgSz w:w="11906" w:h="16838"/>
      <w:pgMar w:top="1531" w:right="1474" w:bottom="153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ZJTCAL+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60"/>
                            <w:rPr>
                              <w:rStyle w:val="9"/>
                              <w:rFonts w:ascii="仿宋_GB2312" w:eastAsia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>- 8 -</w:t>
                          </w:r>
                          <w:r>
                            <w:rPr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="仿宋_GB2312" w:eastAsia="仿宋_GB2312"/>
                              <w:sz w:val="30"/>
                              <w:szCs w:val="3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60"/>
                      <w:rPr>
                        <w:rStyle w:val="9"/>
                        <w:rFonts w:ascii="仿宋_GB2312" w:eastAsia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eastAsia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t>- 8 -</w:t>
                    </w:r>
                    <w:r>
                      <w:rPr>
                        <w:rFonts w:hint="eastAsia" w:ascii="仿宋_GB2312" w:eastAsia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9"/>
                        <w:rFonts w:hint="eastAsia" w:ascii="仿宋_GB2312" w:eastAsia="仿宋_GB2312"/>
                        <w:sz w:val="30"/>
                        <w:szCs w:val="3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60"/>
      <w:rPr>
        <w:rStyle w:val="9"/>
        <w:rFonts w:ascii="仿宋_GB2312" w:eastAsia="仿宋_GB2312"/>
        <w:sz w:val="30"/>
        <w:szCs w:val="30"/>
      </w:rPr>
    </w:pPr>
    <w:r>
      <w:rPr>
        <w:rFonts w:ascii="仿宋_GB2312" w:eastAsia="仿宋_GB2312"/>
        <w:sz w:val="30"/>
        <w:szCs w:val="30"/>
      </w:rPr>
      <w:fldChar w:fldCharType="begin"/>
    </w:r>
    <w:r>
      <w:rPr>
        <w:rStyle w:val="9"/>
        <w:rFonts w:ascii="仿宋_GB2312" w:eastAsia="仿宋_GB2312"/>
        <w:sz w:val="30"/>
        <w:szCs w:val="30"/>
      </w:rPr>
      <w:instrText xml:space="preserve">PAGE  </w:instrText>
    </w:r>
    <w:r>
      <w:rPr>
        <w:rFonts w:ascii="仿宋_GB2312" w:eastAsia="仿宋_GB2312"/>
        <w:sz w:val="30"/>
        <w:szCs w:val="30"/>
      </w:rPr>
      <w:fldChar w:fldCharType="separate"/>
    </w:r>
    <w:r>
      <w:rPr>
        <w:rStyle w:val="9"/>
        <w:rFonts w:ascii="仿宋_GB2312" w:eastAsia="仿宋_GB2312"/>
        <w:sz w:val="30"/>
        <w:szCs w:val="30"/>
      </w:rPr>
      <w:t>- 24 -</w:t>
    </w:r>
    <w:r>
      <w:rPr>
        <w:rFonts w:ascii="仿宋_GB2312" w:eastAsia="仿宋_GB2312"/>
        <w:sz w:val="30"/>
        <w:szCs w:val="30"/>
      </w:rPr>
      <w:fldChar w:fldCharType="end"/>
    </w:r>
    <w:r>
      <w:rPr>
        <w:rStyle w:val="9"/>
        <w:rFonts w:hint="eastAsia" w:ascii="仿宋_GB2312" w:eastAsia="仿宋_GB2312"/>
        <w:sz w:val="30"/>
        <w:szCs w:val="30"/>
      </w:rPr>
      <w:t xml:space="preserve"> </w: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30"/>
        <w:szCs w:val="30"/>
      </w:rPr>
    </w:pPr>
    <w:r>
      <w:rPr>
        <w:rFonts w:hint="eastAsia" w:ascii="仿宋_GB2312" w:eastAsia="仿宋_GB2312"/>
        <w:sz w:val="30"/>
        <w:szCs w:val="30"/>
      </w:rPr>
      <w:fldChar w:fldCharType="begin"/>
    </w:r>
    <w:r>
      <w:rPr>
        <w:rFonts w:hint="eastAsia" w:ascii="仿宋_GB2312" w:eastAsia="仿宋_GB2312"/>
        <w:sz w:val="30"/>
        <w:szCs w:val="30"/>
      </w:rPr>
      <w:instrText xml:space="preserve">PAGE   \* MERGEFORMAT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Fonts w:ascii="仿宋_GB2312" w:eastAsia="仿宋_GB2312"/>
        <w:sz w:val="30"/>
        <w:szCs w:val="30"/>
        <w:lang w:val="zh-CN"/>
      </w:rPr>
      <w:t>-</w:t>
    </w:r>
    <w:r>
      <w:rPr>
        <w:rFonts w:ascii="仿宋_GB2312" w:eastAsia="仿宋_GB2312"/>
        <w:sz w:val="30"/>
        <w:szCs w:val="30"/>
      </w:rPr>
      <w:t xml:space="preserve"> 26 -</w:t>
    </w:r>
    <w:r>
      <w:rPr>
        <w:rFonts w:hint="eastAsia" w:ascii="仿宋_GB2312" w:eastAsia="仿宋_GB2312"/>
        <w:sz w:val="30"/>
        <w:szCs w:val="30"/>
      </w:rP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F4E4C5"/>
    <w:multiLevelType w:val="singleLevel"/>
    <w:tmpl w:val="60F4E4C5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7BE596DA"/>
    <w:multiLevelType w:val="singleLevel"/>
    <w:tmpl w:val="7BE596DA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F272B"/>
    <w:rsid w:val="1A8F272B"/>
    <w:rsid w:val="2B5F694B"/>
    <w:rsid w:val="347D5ED3"/>
    <w:rsid w:val="3DF693E1"/>
    <w:rsid w:val="4FFFCFC6"/>
    <w:rsid w:val="5EB80920"/>
    <w:rsid w:val="5FBB5541"/>
    <w:rsid w:val="5FBE984D"/>
    <w:rsid w:val="71FD3365"/>
    <w:rsid w:val="777FDB9C"/>
    <w:rsid w:val="7AF91F05"/>
    <w:rsid w:val="7B602B48"/>
    <w:rsid w:val="7EDF16FA"/>
    <w:rsid w:val="7FC9942A"/>
    <w:rsid w:val="7FDD0FEC"/>
    <w:rsid w:val="AF5DA771"/>
    <w:rsid w:val="DFFF1898"/>
    <w:rsid w:val="EBF7E9EA"/>
    <w:rsid w:val="F7F82BD6"/>
    <w:rsid w:val="FBBFA1EE"/>
    <w:rsid w:val="FCB7F2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2022-01-19T16:07:00Z</dcterms:created>
  <dc:creator>hp001</dc:creator>
  <cp:lastModifiedBy>LIANA.once </cp:lastModifiedBy>
  <cp:lastPrinted>2022-01-20T15:32:00Z</cp:lastPrinted>
  <dcterms:modified xsi:type="dcterms:W3CDTF">2022-05-31T17:56:10Z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