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第1-5批纺织服装创意设计试点园区（平台）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4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67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751D·PARK北京时尚设计广场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北服创新园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依文纺织服装创意设计平台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格雷服装文创设计产业园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永清云裳小镇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清河羊绒小镇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鄂尔多斯现代羊绒园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兴城泳装创意设计产业园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辽宁西柳电子商务产业园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尚街loft时尚生活园区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POP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时尚创意综合服务平台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常熟纺织服装创意产业园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晨风服装创意设计平台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吴江丝绸文化创意产业园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虎丘婚纱城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余杭艺尚小镇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绍兴市柯桥区纺织工业创意设计基地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桐乡濮院针织产业园区创意设计平台（濮院320创意广场）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余杭家纺产业设计园（品牌布艺总部基地）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平湖服装文化创意园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湖州织里童装设计中心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海宁中国皮革城纺织服装创意设计园区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红爱云时尚创意设计平台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南昌青山湖纺织服装创意设计园区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迪尚智慧时尚生活方式集成创新平台（平台）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韩都衣舍互联网二级生态品牌运营平台（平台）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舒朗国际时尚创意设计平台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宁阳纺织服装文化创意园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明远大家居时尚创意中心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如意国际时尚创意设计平台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鲁泰纺织服装创意设计平台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河南旗帜纺织服装创意设计平台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郑州锦荣服装创意园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红T时尚创意街区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宜昌服饰创意平台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新芦淞（白关）国际服饰创意园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广州轻纺交易园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红棉国际时装城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T.I.T创意园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梧桐珆全球原创服饰品牌服务平台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广州国际轻纺城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唯品同创汇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彭州家纺服装产业创意园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西咸纺织服装创新园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大连市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大连服装设计师孵化平台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纺织谷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东方时尚中心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宁波市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创客157创业创新园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宁波智尚国际服装产业园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云裳谷时尚科技园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太平鸟时尚中心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前洋26创业园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第五批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厦门市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海峡两岸龙山文创园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567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深圳大浪时尚小镇</w:t>
            </w:r>
          </w:p>
        </w:tc>
        <w:tc>
          <w:tcPr>
            <w:tcW w:w="9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第四批</w:t>
            </w:r>
          </w:p>
        </w:tc>
      </w:tr>
    </w:tbl>
    <w:p/>
    <w:p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纺织服装创意设计示范园区（平台）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报 书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ind w:firstLine="1500" w:firstLineChars="500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申报单位（公章）：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工业和信息化部制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</w:t>
      </w:r>
      <w:r>
        <w:rPr>
          <w:rFonts w:hint="eastAsia" w:ascii="宋体" w:hAnsi="宋体" w:cs="宋体"/>
          <w:sz w:val="30"/>
          <w:szCs w:val="30"/>
        </w:rPr>
        <w:t>〇</w:t>
      </w:r>
      <w:r>
        <w:rPr>
          <w:rFonts w:hint="eastAsia" w:ascii="仿宋_GB2312" w:eastAsia="仿宋_GB2312"/>
          <w:sz w:val="30"/>
          <w:szCs w:val="30"/>
        </w:rPr>
        <w:t>二一年九月</w:t>
      </w:r>
    </w:p>
    <w:p>
      <w:pPr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申报材料</w:t>
      </w:r>
    </w:p>
    <w:p>
      <w:pPr>
        <w:adjustRightInd w:val="0"/>
        <w:snapToGrid w:val="0"/>
        <w:spacing w:line="336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一、纺织服装创意设计示范园区（平台）申报表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（附后）</w:t>
      </w:r>
    </w:p>
    <w:p>
      <w:pPr>
        <w:pStyle w:val="8"/>
        <w:adjustRightInd w:val="0"/>
        <w:snapToGrid w:val="0"/>
        <w:spacing w:line="336" w:lineRule="auto"/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二、相关材料（可提供复印件并加盖公章）</w:t>
      </w:r>
    </w:p>
    <w:p>
      <w:pPr>
        <w:pStyle w:val="8"/>
        <w:adjustRightInd w:val="0"/>
        <w:snapToGrid w:val="0"/>
        <w:spacing w:line="336" w:lineRule="auto"/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1.园区（平台）战略发展规划（发展目标、重点任务、配套措施等）。</w:t>
      </w:r>
    </w:p>
    <w:p>
      <w:pPr>
        <w:pStyle w:val="8"/>
        <w:adjustRightInd w:val="0"/>
        <w:snapToGrid w:val="0"/>
        <w:spacing w:line="336" w:lineRule="auto"/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2.当地政府支持创意设计产业发展的有关政策措施文件。</w:t>
      </w:r>
    </w:p>
    <w:p>
      <w:pPr>
        <w:pStyle w:val="8"/>
        <w:adjustRightInd w:val="0"/>
        <w:snapToGrid w:val="0"/>
        <w:spacing w:line="336" w:lineRule="auto"/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3.入驻的代表性创意设计类机构、设计师和服务企业名单。</w:t>
      </w:r>
    </w:p>
    <w:p>
      <w:pPr>
        <w:pStyle w:val="8"/>
        <w:adjustRightInd w:val="0"/>
        <w:snapToGrid w:val="0"/>
        <w:spacing w:line="336" w:lineRule="auto"/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园区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（平台）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与有关投融资机构合作协议。</w:t>
      </w:r>
    </w:p>
    <w:p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5.园区（平台）所获得的荣誉及相关证明材料。</w:t>
      </w:r>
    </w:p>
    <w:p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6.园区照片，包括整体形象照片2张，核心功能区或特色区照片3</w:t>
      </w:r>
      <w:r>
        <w:rPr>
          <w:rFonts w:hint="default" w:ascii="Times New Roman" w:hAnsi="Times New Roman" w:eastAsia="仿宋_GB2312" w:cs="Times New Roman"/>
          <w:sz w:val="30"/>
          <w:szCs w:val="30"/>
          <w:lang w:val="en"/>
        </w:rPr>
        <w:t>-</w:t>
      </w:r>
      <w:r>
        <w:rPr>
          <w:rFonts w:hint="default" w:ascii="Times New Roman" w:hAnsi="Times New Roman" w:eastAsia="仿宋_GB2312" w:cs="Times New Roman"/>
          <w:sz w:val="30"/>
          <w:szCs w:val="30"/>
        </w:rPr>
        <w:t>5张，电子版像素不低于300dpi。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ascii="华文中宋" w:hAnsi="华文中宋" w:eastAsia="华文中宋" w:cs="宋体"/>
          <w:b/>
          <w:bCs/>
          <w:kern w:val="0"/>
          <w:sz w:val="32"/>
          <w:szCs w:val="32"/>
        </w:rPr>
        <w:br w:type="page"/>
      </w:r>
    </w:p>
    <w:p>
      <w:pPr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纺织服装创意设计示范园区（平台）申报表</w:t>
      </w:r>
    </w:p>
    <w:p>
      <w:pPr>
        <w:jc w:val="left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38"/>
        <w:gridCol w:w="1007"/>
        <w:gridCol w:w="694"/>
        <w:gridCol w:w="664"/>
        <w:gridCol w:w="135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园区（平台）全称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3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占用土地面积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（万平米）</w:t>
            </w:r>
          </w:p>
        </w:tc>
        <w:tc>
          <w:tcPr>
            <w:tcW w:w="22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总投资额（万元）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入驻率/使用率</w:t>
            </w:r>
          </w:p>
        </w:tc>
        <w:tc>
          <w:tcPr>
            <w:tcW w:w="22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近三年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营业收入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5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2018年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工作人员数量</w:t>
            </w:r>
          </w:p>
        </w:tc>
        <w:tc>
          <w:tcPr>
            <w:tcW w:w="22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2019年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上年度上缴税额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2020年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入驻企业情况</w:t>
            </w: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入驻（含线上）经营单位数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其中：纺织服装类创意设计企业、机构数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国家级或省级工业设计中心数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设计人员情况</w:t>
            </w: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线下入驻设计师人数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其中：纺织服装设计师数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全国十佳设计师数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外籍设计师人数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线上签约纺织服装设计师人数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创意设计成果</w:t>
            </w: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有效外观设计专利数（纺织服装类）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有效发明专利数（纺织服装类）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有效实用新型专利数（纺织服装类）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服务企业情况</w:t>
            </w: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服务纺织服装企业数量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孵化纺织服装品牌数量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（上年营业收入超过300万元的计入在内）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金融服务情况</w:t>
            </w: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园区（平台）是否与投融资机构形成合作机制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上年度获得投融资支持企业、机构数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上年度获得投融资支持总额（万元）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二、培育优秀设计人才情况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园区工作环境（包括主要产业和功能配套、生活配套、公共区域建设情况）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扶持设计师创新创业方面的优惠政策（包括租金、创意成果转化、原创设计品牌培育、国际交流合作等）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三、助力产业提质升级情况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与生产企业合作情况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助力行业时尚创意能力提升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助力行业科技创新能力提升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助力品牌竞争力提升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引领消费、提升文化自信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四、服务时尚城市建设情况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举办时尚活动情况（包括活动规模、场次、影响力，对城市其他时尚活动的带动作用）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社会影响力（包括园区与民众互动交流、吸引民众来园情况）</w:t>
            </w:r>
          </w:p>
        </w:tc>
        <w:tc>
          <w:tcPr>
            <w:tcW w:w="666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78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本园区（平台）承诺所填报内容属实。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8784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省级工业和信息化主管部门推荐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before="156" w:beforeLines="50" w:after="156" w:afterLines="50"/>
        <w:ind w:firstLine="481" w:firstLineChars="200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填表说明：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1.“申报单位”填写具有法人资格的园区（平台）管理运营单位。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2.入驻率或使用率：指已入驻企业、机构使用的经营场所面积与园区（平台）经营场所总面积之比。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3.工作人员数量：指园区（平台）运营主体工作人员数量（不含入驻企业、机构人员）。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4.上年度上缴税额：指上年度园区（平台）内所有入驻企业、机构、工作室等通过园区创意设计和相关服务等经济活动实现的税额。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5.近三年营业收入：指近三年园区（平台）内所有入驻企业、机构、工作室等创意设计和相关服务营业收入。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6.入驻经营单位数：指与园区（平台）签订合同，入驻本园区（平台）的所有企业、机构、个人工作室等数量。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7.纺织服装类创意设计企业、机构数：指主要从事纺织服装产品研发、创意设计的企业、机构、工作室数量。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线下入驻设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计师人数：指各入驻企业、机构、工作室等从事创意设计业务的设计师人数，设计师长期或不定期到园区（平台）开展创意设计活动，包含纺织服装类设计师和其他领域设计人员，不含网签设计师人数。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9.全国十佳设计师数：指历年来获得中国服装设计师协会、中国服装协会等全国性协会“十佳设计师”称号的设计师。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10.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线上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签约纺织服装设计师人数：指与入驻企业、机构签约利用网络从事纺织服装创意设计工作的设计师，该类设计师并不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直接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利用园区（平台）工作场所。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11.有效外观设计专利数、有效发明专利数、有效实用新型专利数：指自从园区（平台）成立以来，入驻企业、机构、工作室等取得的上述各类知识产权数量。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12.服务纺织服装企业数量：指入驻园区（平台）的所有创意设计机构服务的纺织服装企业（含制造、贸易、品牌等各类纺织服装企业）数量。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13.孵化纺织服装品牌数量：指纺织服装企业委托园区（平台）内咨询策划、创意设计、品牌孵化机构运营和孵化品牌的企业数量。</w:t>
      </w:r>
    </w:p>
    <w:p>
      <w:pPr>
        <w:widowControl/>
        <w:spacing w:line="30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14.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>园区（平台）是否与投融资机构形成合作机制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：指园区（平台）经营管理方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与有关投融资机构，包括债权股权融资、融资租赁、科技保险及再保险、银行信贷等机构形成的支持本园区入驻企业、机构发展的合作机制。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15.上年度获得投融资支持的企业、机构数：指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上年度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园区（平台）内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企业、机构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获得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各类投融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支持的单位数量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16.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上年度获得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投融资支持总额：指上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年度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园区（平台）内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企业、机构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获得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各类投融资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机构支持的资金总额。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17.上年度指2020年；除注明“上年度”的数据指标外，其他数据均按截至2021年8月31日的最新情况如实填写。</w:t>
      </w:r>
    </w:p>
    <w:p>
      <w:pPr>
        <w:rPr>
          <w:rFonts w:hint="default" w:ascii="Times New Roman" w:hAnsi="Times New Roman" w:eastAsia="仿宋_GB2312" w:cs="Times New Roman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纺织服装创意设计试点园区（平台）名单（第三批）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北京市          依文纺织服装创意设计平台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河北省廊坊市    永清云裳小镇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上海市          POP时尚创意综合服务平台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浙江省嘉兴市    平湖服装文化创意园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江西省南昌市    南昌青山湖纺织服装创意设计园区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山东省泰安市    宁阳纺织服装文化创意园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湖南省株洲市    新芦淞（白关）国际服饰创意园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广东省广州市    广州T.I.T创意园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梧桐珆全球原创服饰品牌服务平台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四川省成都市    彭州家纺服装产业创意园</w:t>
      </w:r>
    </w:p>
    <w:p/>
    <w:p>
      <w:pPr>
        <w:widowControl/>
        <w:jc w:val="left"/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纺织服装创意设计试点园区（平台）复审表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239"/>
        <w:gridCol w:w="1007"/>
        <w:gridCol w:w="694"/>
        <w:gridCol w:w="521"/>
        <w:gridCol w:w="1529"/>
        <w:gridCol w:w="1856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园区（平台）全称</w:t>
            </w:r>
          </w:p>
        </w:tc>
        <w:tc>
          <w:tcPr>
            <w:tcW w:w="6862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运营主体名称</w:t>
            </w:r>
          </w:p>
        </w:tc>
        <w:tc>
          <w:tcPr>
            <w:tcW w:w="6862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网址</w:t>
            </w:r>
          </w:p>
        </w:tc>
        <w:tc>
          <w:tcPr>
            <w:tcW w:w="6862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24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    月</w:t>
            </w:r>
          </w:p>
        </w:tc>
        <w:tc>
          <w:tcPr>
            <w:tcW w:w="274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注册地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 xml:space="preserve">     省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占用土地面积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（万平米）</w:t>
            </w:r>
          </w:p>
        </w:tc>
        <w:tc>
          <w:tcPr>
            <w:tcW w:w="224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总投资额（万元）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入驻率/使用率</w:t>
            </w:r>
          </w:p>
        </w:tc>
        <w:tc>
          <w:tcPr>
            <w:tcW w:w="224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近三年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营业收入（万元）</w:t>
            </w:r>
          </w:p>
        </w:tc>
        <w:tc>
          <w:tcPr>
            <w:tcW w:w="15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2018年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工作人员数量</w:t>
            </w:r>
          </w:p>
        </w:tc>
        <w:tc>
          <w:tcPr>
            <w:tcW w:w="224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2019年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上年度上缴税额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4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2020年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入驻企业情况</w:t>
            </w: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入驻（含线上）经营单位数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其中：纺织服装类创意设计企业、机构数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国家级或省级工业设计中心数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设计人员情况</w:t>
            </w: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线下入驻设计师人数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其中：纺织服装设计师数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全国十佳设计师数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线上签约纺织服装设计师人数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创意设计成果</w:t>
            </w: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有效外观设计专利数（纺织服装类）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有效发明专利数（纺织服装类）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有效实用新型专利数（纺织服装类）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服务企业情况</w:t>
            </w: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服务纺织服装企业数量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孵化纺织服装品牌数量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（上年营业收入超过300万元的计入在内）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金融服务情况</w:t>
            </w: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园区（平台）是否与投融资机构形成合作机制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上年度获得投融资支持企业、机构数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0" w:hRule="atLeast"/>
          <w:jc w:val="center"/>
        </w:trPr>
        <w:tc>
          <w:tcPr>
            <w:tcW w:w="22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上年度获得投融资支持总额（万元）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097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本园区（平台）承诺所填报内容属实。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9097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省级工业和信息化主管部门意见：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before="156" w:beforeLines="50" w:after="156" w:afterLines="50"/>
        <w:ind w:firstLine="481" w:firstLineChars="200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填表说明：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1.“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>运营主体名称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”填写具有法人资格的园区（平台）管理运营单位名称。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2.入驻率或使用率：指已入驻企业、机构使用的经营场所面积与园区（平台）经营场所总面积之比。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3.工作人员数量：指园区（平台）运营主体工作人员数量（不含入驻企业、机构人员）。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4.上年度上缴税额：指上年度园区（平台）内所有入驻企业、机构、工作室等通过园区创意设计和相关服务等经济活动实现的税额。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5.近三年营业收入：指近三年园区（平台）内所有入驻企业、机构、工作室等创意设计和相关服务营业收入。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6.入驻经营单位数：指与园区（平台）签订合同，入驻本园区（平台）的所有企业、机构、个人工作室等数量。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7.纺织服装类创意设计企业、机构数：指主要从事纺织服装产品研发、创意设计的企业、机构、工作室数量。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线下入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驻设计师人数：指各入驻企业、机构、工作室等从事创意设计业务的设计师人数，设计师长期或不定期到园区（平台）开展创意设计活动，包含纺织服装类设计师和其他领域设计人员，不含网签设计师人数。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9.全国十佳设计师数：指历年来获得中国服装设计师协会、中国服装协会等全国性协会“十佳设计师”称号的设计师。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10.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线上签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约网上纺织服装设计师人数：指与入驻企业、机构签约利用网络从事纺织服装创意设计工作的设计师，该类设计师并不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直接利用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园区（平台）工作场所。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11.有效外观设计专利数、有效发明专利数、有效实用新型专利数：指自从园区（平台）成立以来，入驻企业、机构、工作室等取得的上述各类知识产权数量。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12.服务纺织服装企业数量：指入驻园区（平台）的所有创意设计机构服务的纺织服装企业（含制造、贸易、品牌等各类纺织服装企业）数量。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13.孵化纺织服装品牌数量：指纺织服装企业委托园区（平台）内咨询策划、创意设计、品牌孵化机构运营和孵化品牌的企业数量。</w:t>
      </w:r>
    </w:p>
    <w:p>
      <w:pPr>
        <w:widowControl/>
        <w:spacing w:line="30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14.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>园区（平台）是否与投融资机构形成合作机制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：指园区（平台）经营管理方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与有关投融资机构，包括债权股权融资、融资租赁、科技保险及再保险、银行信贷等机构形成的支持本园区入驻企业、机构发展的合作机制。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15.上年度获得投融资支持的企业、机构数：指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上年度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园区（平台）内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企业、机构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获得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各类投融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支持的单位数量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16.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上年度获得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投融资支持总额：指上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年度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园区（平台）内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企业、机构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获得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各类投融资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机构支持的资金总额。</w:t>
      </w:r>
    </w:p>
    <w:p>
      <w:pPr>
        <w:adjustRightInd w:val="0"/>
        <w:snapToGrid w:val="0"/>
        <w:ind w:firstLine="48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17.上年度指2020年；除注明“上年度”的数据指标外，其他数据均按截至2021年8月31日的最新情况如实填写。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17820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9863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79902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90"/>
    <w:rsid w:val="0004039E"/>
    <w:rsid w:val="0004542F"/>
    <w:rsid w:val="00046761"/>
    <w:rsid w:val="0009722C"/>
    <w:rsid w:val="000F3F37"/>
    <w:rsid w:val="00126F57"/>
    <w:rsid w:val="00173821"/>
    <w:rsid w:val="00225074"/>
    <w:rsid w:val="002B4573"/>
    <w:rsid w:val="00304843"/>
    <w:rsid w:val="003136C8"/>
    <w:rsid w:val="004103DA"/>
    <w:rsid w:val="00601125"/>
    <w:rsid w:val="0064088A"/>
    <w:rsid w:val="00684A35"/>
    <w:rsid w:val="006A37A2"/>
    <w:rsid w:val="00744D23"/>
    <w:rsid w:val="007C0233"/>
    <w:rsid w:val="007C2B67"/>
    <w:rsid w:val="008616B9"/>
    <w:rsid w:val="008F3F02"/>
    <w:rsid w:val="009818CC"/>
    <w:rsid w:val="009B4AE2"/>
    <w:rsid w:val="00A01143"/>
    <w:rsid w:val="00A635FF"/>
    <w:rsid w:val="00AB5E7A"/>
    <w:rsid w:val="00AD17FA"/>
    <w:rsid w:val="00B05F24"/>
    <w:rsid w:val="00B44852"/>
    <w:rsid w:val="00B67661"/>
    <w:rsid w:val="00BA1D87"/>
    <w:rsid w:val="00BC38CE"/>
    <w:rsid w:val="00C63669"/>
    <w:rsid w:val="00D07490"/>
    <w:rsid w:val="00D92E94"/>
    <w:rsid w:val="00DA3111"/>
    <w:rsid w:val="00E17306"/>
    <w:rsid w:val="00E34AFC"/>
    <w:rsid w:val="00E81689"/>
    <w:rsid w:val="00E97222"/>
    <w:rsid w:val="00F86300"/>
    <w:rsid w:val="00F87E6E"/>
    <w:rsid w:val="00FB35E8"/>
    <w:rsid w:val="13E5E135"/>
    <w:rsid w:val="15FF0E2C"/>
    <w:rsid w:val="27F610C7"/>
    <w:rsid w:val="4DDF96B0"/>
    <w:rsid w:val="5CFFE636"/>
    <w:rsid w:val="671565A9"/>
    <w:rsid w:val="73FFAC6C"/>
    <w:rsid w:val="7BBFE406"/>
    <w:rsid w:val="7DBF1A34"/>
    <w:rsid w:val="7E8E94A4"/>
    <w:rsid w:val="7FC7FC4F"/>
    <w:rsid w:val="7FF3BE55"/>
    <w:rsid w:val="97F84A67"/>
    <w:rsid w:val="9FBDF3F9"/>
    <w:rsid w:val="BF7938A1"/>
    <w:rsid w:val="DDFF33DD"/>
    <w:rsid w:val="ECFB2AA0"/>
    <w:rsid w:val="ED6E8F0E"/>
    <w:rsid w:val="F22E230A"/>
    <w:rsid w:val="F6B98CBF"/>
    <w:rsid w:val="F7CF3BE4"/>
    <w:rsid w:val="F987F129"/>
    <w:rsid w:val="FB1710F5"/>
    <w:rsid w:val="FFDFCF89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770</Words>
  <Characters>4393</Characters>
  <Lines>36</Lines>
  <Paragraphs>10</Paragraphs>
  <TotalTime>7</TotalTime>
  <ScaleCrop>false</ScaleCrop>
  <LinksUpToDate>false</LinksUpToDate>
  <CharactersWithSpaces>5153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2021-09-12T11:28:00Z</dcterms:created>
  <dc:creator>品牌 办</dc:creator>
  <cp:lastModifiedBy>user</cp:lastModifiedBy>
  <dcterms:modified xsi:type="dcterms:W3CDTF">2021-09-18T10:06:30Z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