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Cs/>
          <w:kern w:val="0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48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4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智能体育典型案例推荐表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83"/>
        <w:gridCol w:w="1660"/>
        <w:gridCol w:w="2349"/>
        <w:gridCol w:w="3699"/>
        <w:gridCol w:w="153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序号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单位名称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申报方向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案例名称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推荐理由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联系人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……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6741" w:type="dxa"/>
            <w:gridSpan w:val="4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推荐单位：</w:t>
            </w: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盖章</w:t>
            </w:r>
          </w:p>
        </w:tc>
        <w:tc>
          <w:tcPr>
            <w:tcW w:w="7216" w:type="dxa"/>
            <w:gridSpan w:val="3"/>
            <w:noWrap w:val="0"/>
            <w:vAlign w:val="center"/>
          </w:tcPr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推荐单位：</w:t>
            </w:r>
          </w:p>
          <w:p>
            <w:pPr>
              <w:outlineLvl w:val="0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盖章</w:t>
            </w:r>
          </w:p>
        </w:tc>
      </w:tr>
    </w:tbl>
    <w:p>
      <w:pPr>
        <w:outlineLvl w:val="0"/>
        <w:rPr>
          <w:rFonts w:ascii="仿宋_GB2312" w:hAnsi="仿宋_GB2312" w:eastAsia="仿宋_GB2312" w:cs="仿宋_GB2312"/>
          <w:bCs/>
          <w:kern w:val="0"/>
          <w:sz w:val="32"/>
          <w:szCs w:val="48"/>
        </w:rPr>
      </w:pPr>
    </w:p>
    <w:p>
      <w:pPr>
        <w:outlineLvl w:val="0"/>
        <w:rPr>
          <w:rFonts w:ascii="仿宋_GB2312" w:hAnsi="仿宋_GB2312" w:eastAsia="仿宋_GB2312" w:cs="仿宋_GB2312"/>
          <w:bCs/>
          <w:kern w:val="0"/>
          <w:sz w:val="32"/>
          <w:szCs w:val="48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注：1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  <w:lang w:val="en-US" w:eastAsia="zh-CN"/>
        </w:rPr>
        <w:t>.</w:t>
      </w: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本表由推荐单位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</w:rPr>
        <w:t>（地方工业和信息化主管部门会同体育主管部门）</w:t>
      </w: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填报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</w:rPr>
        <w:t>并盖章</w:t>
      </w:r>
    </w:p>
    <w:p>
      <w:pPr>
        <w:outlineLvl w:val="0"/>
        <w:rPr>
          <w:rFonts w:ascii="仿宋_GB2312" w:hAnsi="仿宋_GB2312" w:eastAsia="仿宋_GB2312" w:cs="仿宋_GB2312"/>
          <w:bCs/>
          <w:kern w:val="0"/>
          <w:sz w:val="32"/>
          <w:szCs w:val="48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48"/>
          <w:lang w:val="en-US" w:eastAsia="zh-CN"/>
        </w:rPr>
        <w:t>.</w:t>
      </w:r>
      <w:r>
        <w:rPr>
          <w:rFonts w:ascii="仿宋_GB2312" w:hAnsi="仿宋_GB2312" w:eastAsia="仿宋_GB2312" w:cs="仿宋_GB2312"/>
          <w:bCs/>
          <w:kern w:val="0"/>
          <w:sz w:val="32"/>
          <w:szCs w:val="48"/>
        </w:rPr>
        <w:t>推荐单位按优先次序排名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A35E"/>
    <w:rsid w:val="20016C59"/>
    <w:rsid w:val="37FDA35E"/>
    <w:rsid w:val="3FFFB7B9"/>
    <w:rsid w:val="4DFF764B"/>
    <w:rsid w:val="D71BDE44"/>
    <w:rsid w:val="FCEB4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4</TotalTime>
  <ScaleCrop>false</ScaleCrop>
  <LinksUpToDate>false</LinksUpToDate>
  <CharactersWithSpaces>111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2022-07-13T18:10:00Z</dcterms:created>
  <dc:creator>kylin</dc:creator>
  <cp:lastModifiedBy>duanyali</cp:lastModifiedBy>
  <dcterms:modified xsi:type="dcterms:W3CDTF">2022-09-01T00:59:20Z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F5799D91A3FE4082A77B208347B20378</vt:lpwstr>
  </property>
</Properties>
</file>