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50C" w:rsidRDefault="005E238E" w:rsidP="00EB350C">
      <w:pPr>
        <w:adjustRightInd w:val="0"/>
        <w:snapToGrid w:val="0"/>
        <w:spacing w:line="600" w:lineRule="exact"/>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关于加快推动5G发展的实施意见</w:t>
      </w:r>
    </w:p>
    <w:p w:rsidR="00EF2570" w:rsidRPr="00EB350C" w:rsidRDefault="00EB350C" w:rsidP="00EB350C">
      <w:pPr>
        <w:adjustRightInd w:val="0"/>
        <w:snapToGrid w:val="0"/>
        <w:spacing w:line="600" w:lineRule="exact"/>
        <w:jc w:val="center"/>
        <w:rPr>
          <w:rFonts w:ascii="方正小标宋简体" w:eastAsia="方正小标宋简体" w:hAnsi="黑体" w:hint="eastAsia"/>
          <w:sz w:val="44"/>
          <w:szCs w:val="44"/>
        </w:rPr>
      </w:pPr>
      <w:r>
        <w:rPr>
          <w:rFonts w:ascii="仿宋_GB2312" w:eastAsia="仿宋_GB2312" w:hAnsi="华文仿宋" w:hint="eastAsia"/>
          <w:sz w:val="32"/>
          <w:szCs w:val="32"/>
        </w:rPr>
        <w:t>（征求意见稿）</w:t>
      </w:r>
    </w:p>
    <w:p w:rsidR="00EB350C" w:rsidRPr="00EB350C" w:rsidRDefault="00EB350C" w:rsidP="00EB350C">
      <w:pPr>
        <w:adjustRightInd w:val="0"/>
        <w:snapToGrid w:val="0"/>
        <w:spacing w:line="580" w:lineRule="exact"/>
        <w:ind w:firstLineChars="200" w:firstLine="640"/>
        <w:rPr>
          <w:rFonts w:ascii="仿宋_GB2312" w:eastAsia="仿宋_GB2312" w:hAnsi="华文仿宋"/>
          <w:sz w:val="32"/>
          <w:szCs w:val="32"/>
        </w:rPr>
      </w:pPr>
    </w:p>
    <w:p w:rsidR="00EF2570" w:rsidRDefault="004F2887" w:rsidP="00874A8B">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5</w:t>
      </w:r>
      <w:r>
        <w:rPr>
          <w:rFonts w:ascii="仿宋_GB2312" w:eastAsia="仿宋_GB2312" w:hAnsi="华文仿宋"/>
          <w:sz w:val="32"/>
          <w:szCs w:val="32"/>
        </w:rPr>
        <w:t>G</w:t>
      </w:r>
      <w:r w:rsidRPr="004F2887">
        <w:rPr>
          <w:rFonts w:ascii="仿宋_GB2312" w:eastAsia="仿宋_GB2312" w:hAnsi="华文仿宋" w:hint="eastAsia"/>
          <w:sz w:val="32"/>
          <w:szCs w:val="32"/>
        </w:rPr>
        <w:t>是新型基础设施建设的重要组成部分</w:t>
      </w:r>
      <w:r w:rsidR="00BA3F02">
        <w:rPr>
          <w:rFonts w:ascii="仿宋_GB2312" w:eastAsia="仿宋_GB2312" w:hAnsi="华文仿宋" w:hint="eastAsia"/>
          <w:sz w:val="32"/>
          <w:szCs w:val="32"/>
        </w:rPr>
        <w:t>，已成为</w:t>
      </w:r>
      <w:r w:rsidR="00BA3F02" w:rsidRPr="00BA3F02">
        <w:rPr>
          <w:rFonts w:ascii="仿宋_GB2312" w:eastAsia="仿宋_GB2312" w:hAnsi="华文仿宋" w:hint="eastAsia"/>
          <w:sz w:val="32"/>
          <w:szCs w:val="32"/>
        </w:rPr>
        <w:t>驱动新一轮科技革命和产业变革</w:t>
      </w:r>
      <w:r w:rsidR="00BA3F02">
        <w:rPr>
          <w:rFonts w:ascii="仿宋_GB2312" w:eastAsia="仿宋_GB2312" w:hAnsi="华文仿宋" w:hint="eastAsia"/>
          <w:sz w:val="32"/>
          <w:szCs w:val="32"/>
        </w:rPr>
        <w:t>的重要引擎</w:t>
      </w:r>
      <w:r>
        <w:rPr>
          <w:rFonts w:ascii="仿宋_GB2312" w:eastAsia="仿宋_GB2312" w:hAnsi="华文仿宋" w:hint="eastAsia"/>
          <w:sz w:val="32"/>
          <w:szCs w:val="32"/>
        </w:rPr>
        <w:t>。</w:t>
      </w:r>
      <w:r w:rsidR="005E238E">
        <w:rPr>
          <w:rFonts w:ascii="仿宋_GB2312" w:eastAsia="仿宋_GB2312" w:hAnsi="华文仿宋" w:hint="eastAsia"/>
          <w:sz w:val="32"/>
          <w:szCs w:val="32"/>
        </w:rPr>
        <w:t>为</w:t>
      </w:r>
      <w:r w:rsidR="00B1487F" w:rsidRPr="00B1487F">
        <w:rPr>
          <w:rFonts w:ascii="仿宋_GB2312" w:eastAsia="仿宋_GB2312" w:hAnsi="华文仿宋" w:hint="eastAsia"/>
          <w:sz w:val="32"/>
          <w:szCs w:val="32"/>
        </w:rPr>
        <w:t>牢牢把握</w:t>
      </w:r>
      <w:r w:rsidR="00B1487F" w:rsidRPr="00B1487F">
        <w:rPr>
          <w:rFonts w:ascii="仿宋_GB2312" w:eastAsia="仿宋_GB2312" w:hAnsi="华文仿宋"/>
          <w:sz w:val="32"/>
          <w:szCs w:val="32"/>
        </w:rPr>
        <w:t>5G</w:t>
      </w:r>
      <w:r w:rsidR="00B1487F" w:rsidRPr="00B1487F">
        <w:rPr>
          <w:rFonts w:ascii="仿宋_GB2312" w:eastAsia="仿宋_GB2312" w:hAnsi="华文仿宋" w:hint="eastAsia"/>
          <w:sz w:val="32"/>
          <w:szCs w:val="32"/>
        </w:rPr>
        <w:t>发展的战略机遇</w:t>
      </w:r>
      <w:r w:rsidR="00B1487F" w:rsidRPr="00B1487F">
        <w:rPr>
          <w:rFonts w:ascii="仿宋_GB2312" w:eastAsia="仿宋_GB2312" w:hAnsi="华文仿宋"/>
          <w:sz w:val="32"/>
          <w:szCs w:val="32"/>
        </w:rPr>
        <w:t>,</w:t>
      </w:r>
      <w:r w:rsidR="00A46CED" w:rsidRPr="00A46CED">
        <w:rPr>
          <w:rFonts w:ascii="仿宋_GB2312" w:eastAsia="仿宋_GB2312" w:hAnsi="华文仿宋" w:hint="eastAsia"/>
          <w:sz w:val="32"/>
          <w:szCs w:val="32"/>
        </w:rPr>
        <w:t>加大力度推动</w:t>
      </w:r>
      <w:r w:rsidR="00A46CED" w:rsidRPr="00A46CED">
        <w:rPr>
          <w:rFonts w:ascii="仿宋_GB2312" w:eastAsia="仿宋_GB2312" w:hAnsi="华文仿宋"/>
          <w:sz w:val="32"/>
          <w:szCs w:val="32"/>
        </w:rPr>
        <w:t>5G网络建设和研发应用走在前列</w:t>
      </w:r>
      <w:r w:rsidR="00A46CED">
        <w:rPr>
          <w:rFonts w:ascii="仿宋_GB2312" w:eastAsia="仿宋_GB2312" w:hAnsi="华文仿宋" w:hint="eastAsia"/>
          <w:sz w:val="32"/>
          <w:szCs w:val="32"/>
        </w:rPr>
        <w:t>，加快</w:t>
      </w:r>
      <w:r w:rsidR="005E238E">
        <w:rPr>
          <w:rFonts w:ascii="仿宋_GB2312" w:eastAsia="仿宋_GB2312" w:hAnsi="华文仿宋" w:hint="eastAsia"/>
          <w:sz w:val="32"/>
          <w:szCs w:val="32"/>
        </w:rPr>
        <w:t>培育壮大经济发展新动能，</w:t>
      </w:r>
      <w:r w:rsidR="00020D1F">
        <w:rPr>
          <w:rFonts w:ascii="仿宋_GB2312" w:eastAsia="仿宋_GB2312" w:hAnsi="华文仿宋" w:hint="eastAsia"/>
          <w:sz w:val="32"/>
          <w:szCs w:val="32"/>
        </w:rPr>
        <w:t>结合我省实际，</w:t>
      </w:r>
      <w:r w:rsidR="00462EBA">
        <w:rPr>
          <w:rFonts w:ascii="仿宋_GB2312" w:eastAsia="仿宋_GB2312" w:hAnsi="华文仿宋" w:hint="eastAsia"/>
          <w:sz w:val="32"/>
          <w:szCs w:val="32"/>
        </w:rPr>
        <w:t>制定本</w:t>
      </w:r>
      <w:r w:rsidR="00B1487F">
        <w:rPr>
          <w:rFonts w:ascii="仿宋_GB2312" w:eastAsia="仿宋_GB2312" w:hAnsi="华文仿宋" w:hint="eastAsia"/>
          <w:sz w:val="32"/>
          <w:szCs w:val="32"/>
        </w:rPr>
        <w:t>实施</w:t>
      </w:r>
      <w:r w:rsidR="005E238E">
        <w:rPr>
          <w:rFonts w:ascii="仿宋_GB2312" w:eastAsia="仿宋_GB2312" w:hAnsi="华文仿宋" w:hint="eastAsia"/>
          <w:sz w:val="32"/>
          <w:szCs w:val="32"/>
        </w:rPr>
        <w:t>意见。</w:t>
      </w:r>
    </w:p>
    <w:p w:rsidR="00EF2570" w:rsidRDefault="005E238E" w:rsidP="00874A8B">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一、总体要求</w:t>
      </w:r>
    </w:p>
    <w:p w:rsidR="00EF2570" w:rsidRDefault="005E238E" w:rsidP="00874A8B">
      <w:pPr>
        <w:adjustRightInd w:val="0"/>
        <w:snapToGrid w:val="0"/>
        <w:spacing w:line="580" w:lineRule="exact"/>
        <w:ind w:firstLineChars="200" w:firstLine="640"/>
        <w:rPr>
          <w:rFonts w:ascii="楷体_GB2312" w:eastAsia="楷体_GB2312" w:hAnsi="黑体"/>
          <w:sz w:val="32"/>
          <w:szCs w:val="32"/>
        </w:rPr>
      </w:pPr>
      <w:r>
        <w:rPr>
          <w:rFonts w:ascii="楷体_GB2312" w:eastAsia="楷体_GB2312" w:hAnsi="黑体" w:hint="eastAsia"/>
          <w:sz w:val="32"/>
          <w:szCs w:val="32"/>
        </w:rPr>
        <w:t>（一）指导思想。</w:t>
      </w:r>
      <w:r w:rsidR="00B1487F">
        <w:rPr>
          <w:rFonts w:ascii="仿宋_GB2312" w:eastAsia="仿宋_GB2312" w:hAnsi="华文仿宋" w:hint="eastAsia"/>
          <w:sz w:val="32"/>
          <w:szCs w:val="32"/>
        </w:rPr>
        <w:t>深入贯彻</w:t>
      </w:r>
      <w:r>
        <w:rPr>
          <w:rFonts w:ascii="仿宋_GB2312" w:eastAsia="仿宋_GB2312" w:hAnsi="华文仿宋" w:hint="eastAsia"/>
          <w:sz w:val="32"/>
          <w:szCs w:val="32"/>
        </w:rPr>
        <w:t>习近平新时代中国特色社会主义思想和</w:t>
      </w:r>
      <w:r>
        <w:rPr>
          <w:rFonts w:ascii="仿宋_GB2312" w:eastAsia="仿宋_GB2312" w:hAnsi="华文仿宋"/>
          <w:sz w:val="32"/>
          <w:szCs w:val="32"/>
        </w:rPr>
        <w:t>习近平总书记对四川工作系列重要指示精神</w:t>
      </w:r>
      <w:r>
        <w:rPr>
          <w:rFonts w:ascii="仿宋_GB2312" w:eastAsia="仿宋_GB2312" w:hAnsi="华文仿宋" w:hint="eastAsia"/>
          <w:sz w:val="32"/>
          <w:szCs w:val="32"/>
        </w:rPr>
        <w:t>，</w:t>
      </w:r>
      <w:r w:rsidR="00A46CED">
        <w:rPr>
          <w:rFonts w:ascii="仿宋_GB2312" w:eastAsia="仿宋_GB2312" w:hAnsi="华文仿宋" w:hint="eastAsia"/>
          <w:sz w:val="32"/>
          <w:szCs w:val="32"/>
        </w:rPr>
        <w:t>全面</w:t>
      </w:r>
      <w:r w:rsidR="00560CF8">
        <w:rPr>
          <w:rFonts w:ascii="仿宋_GB2312" w:eastAsia="仿宋_GB2312" w:hAnsi="华文仿宋" w:hint="eastAsia"/>
          <w:sz w:val="32"/>
          <w:szCs w:val="32"/>
        </w:rPr>
        <w:t>落实党中央国务院和省委省政府关于加快新型基础设施的决策部署，</w:t>
      </w:r>
      <w:r w:rsidR="00874A8B" w:rsidRPr="00874A8B">
        <w:rPr>
          <w:rFonts w:ascii="仿宋_GB2312" w:eastAsia="仿宋_GB2312" w:hAnsi="华文仿宋" w:hint="eastAsia"/>
          <w:sz w:val="32"/>
          <w:szCs w:val="32"/>
        </w:rPr>
        <w:t>聚焦“</w:t>
      </w:r>
      <w:r w:rsidR="00874A8B" w:rsidRPr="00874A8B">
        <w:rPr>
          <w:rFonts w:ascii="仿宋_GB2312" w:eastAsia="仿宋_GB2312" w:hAnsi="华文仿宋"/>
          <w:sz w:val="32"/>
          <w:szCs w:val="32"/>
        </w:rPr>
        <w:t>5+1</w:t>
      </w:r>
      <w:r w:rsidR="00874A8B" w:rsidRPr="00874A8B">
        <w:rPr>
          <w:rFonts w:ascii="仿宋_GB2312" w:eastAsia="仿宋_GB2312" w:hAnsi="华文仿宋"/>
          <w:sz w:val="32"/>
          <w:szCs w:val="32"/>
        </w:rPr>
        <w:t>”</w:t>
      </w:r>
      <w:r w:rsidR="00874A8B" w:rsidRPr="00874A8B">
        <w:rPr>
          <w:rFonts w:ascii="仿宋_GB2312" w:eastAsia="仿宋_GB2312" w:hAnsi="华文仿宋"/>
          <w:sz w:val="32"/>
          <w:szCs w:val="32"/>
        </w:rPr>
        <w:t>现代</w:t>
      </w:r>
      <w:r w:rsidR="00874A8B">
        <w:rPr>
          <w:rFonts w:ascii="仿宋_GB2312" w:eastAsia="仿宋_GB2312" w:hAnsi="华文仿宋" w:hint="eastAsia"/>
          <w:sz w:val="32"/>
          <w:szCs w:val="32"/>
        </w:rPr>
        <w:t>工业</w:t>
      </w:r>
      <w:r w:rsidR="00874A8B" w:rsidRPr="00874A8B">
        <w:rPr>
          <w:rFonts w:ascii="仿宋_GB2312" w:eastAsia="仿宋_GB2312" w:hAnsi="华文仿宋"/>
          <w:sz w:val="32"/>
          <w:szCs w:val="32"/>
        </w:rPr>
        <w:t>体系重点领域</w:t>
      </w:r>
      <w:r w:rsidR="00874A8B">
        <w:rPr>
          <w:rFonts w:ascii="仿宋_GB2312" w:eastAsia="仿宋_GB2312" w:hAnsi="华文仿宋" w:hint="eastAsia"/>
          <w:sz w:val="32"/>
          <w:szCs w:val="32"/>
        </w:rPr>
        <w:t>，</w:t>
      </w:r>
      <w:r w:rsidR="008B1AE4">
        <w:rPr>
          <w:rFonts w:ascii="仿宋_GB2312" w:eastAsia="仿宋_GB2312" w:hAnsi="华文仿宋" w:hint="eastAsia"/>
          <w:sz w:val="32"/>
          <w:szCs w:val="32"/>
        </w:rPr>
        <w:t>把握成渝地区双城经济圈建设和国家数字经济创新发展试验区重要机遇，</w:t>
      </w:r>
      <w:r w:rsidR="00A46CED">
        <w:rPr>
          <w:rFonts w:ascii="仿宋_GB2312" w:eastAsia="仿宋_GB2312" w:hAnsi="华文仿宋" w:hint="eastAsia"/>
          <w:sz w:val="32"/>
          <w:szCs w:val="32"/>
        </w:rPr>
        <w:t>加快推进5</w:t>
      </w:r>
      <w:r w:rsidR="00A46CED">
        <w:rPr>
          <w:rFonts w:ascii="仿宋_GB2312" w:eastAsia="仿宋_GB2312" w:hAnsi="华文仿宋"/>
          <w:sz w:val="32"/>
          <w:szCs w:val="32"/>
        </w:rPr>
        <w:t>G</w:t>
      </w:r>
      <w:r w:rsidR="00A46CED">
        <w:rPr>
          <w:rFonts w:ascii="仿宋_GB2312" w:eastAsia="仿宋_GB2312" w:hAnsi="华文仿宋" w:hint="eastAsia"/>
          <w:sz w:val="32"/>
          <w:szCs w:val="32"/>
        </w:rPr>
        <w:t>网络设施建设</w:t>
      </w:r>
      <w:r>
        <w:rPr>
          <w:rFonts w:ascii="仿宋_GB2312" w:eastAsia="仿宋_GB2312" w:hAnsi="华文仿宋" w:hint="eastAsia"/>
          <w:sz w:val="32"/>
          <w:szCs w:val="32"/>
        </w:rPr>
        <w:t>，</w:t>
      </w:r>
      <w:r w:rsidR="008B1AE4">
        <w:rPr>
          <w:rFonts w:ascii="仿宋_GB2312" w:eastAsia="仿宋_GB2312" w:hAnsi="华文仿宋" w:hint="eastAsia"/>
          <w:sz w:val="32"/>
          <w:szCs w:val="32"/>
        </w:rPr>
        <w:t>构建具有四川特色的</w:t>
      </w:r>
      <w:r>
        <w:rPr>
          <w:rFonts w:ascii="仿宋_GB2312" w:eastAsia="仿宋_GB2312" w:hAnsi="华文仿宋"/>
          <w:sz w:val="32"/>
          <w:szCs w:val="32"/>
        </w:rPr>
        <w:t>5G产业生态体系</w:t>
      </w:r>
      <w:r>
        <w:rPr>
          <w:rFonts w:ascii="仿宋_GB2312" w:eastAsia="仿宋_GB2312" w:hAnsi="华文仿宋" w:hint="eastAsia"/>
          <w:sz w:val="32"/>
          <w:szCs w:val="32"/>
        </w:rPr>
        <w:t>，为成渝地区双城经济圈建设和四川高质量发展提供信息化支撑。</w:t>
      </w:r>
    </w:p>
    <w:p w:rsidR="00C34FE5" w:rsidRDefault="005E238E" w:rsidP="00874A8B">
      <w:pPr>
        <w:adjustRightInd w:val="0"/>
        <w:snapToGrid w:val="0"/>
        <w:spacing w:line="580" w:lineRule="exact"/>
        <w:ind w:firstLineChars="200" w:firstLine="640"/>
        <w:rPr>
          <w:rFonts w:ascii="仿宋_GB2312" w:eastAsia="仿宋_GB2312" w:hAnsi="华文仿宋"/>
          <w:sz w:val="32"/>
          <w:szCs w:val="32"/>
        </w:rPr>
      </w:pPr>
      <w:r>
        <w:rPr>
          <w:rFonts w:ascii="楷体_GB2312" w:eastAsia="楷体_GB2312" w:hAnsi="华文仿宋" w:hint="eastAsia"/>
          <w:sz w:val="32"/>
          <w:szCs w:val="32"/>
        </w:rPr>
        <w:t>（二）</w:t>
      </w:r>
      <w:r w:rsidR="008E6C19">
        <w:rPr>
          <w:rFonts w:ascii="楷体_GB2312" w:eastAsia="楷体_GB2312" w:hAnsi="华文仿宋" w:hint="eastAsia"/>
          <w:sz w:val="32"/>
          <w:szCs w:val="32"/>
        </w:rPr>
        <w:t>主要</w:t>
      </w:r>
      <w:r>
        <w:rPr>
          <w:rFonts w:ascii="楷体_GB2312" w:eastAsia="楷体_GB2312" w:hAnsi="华文仿宋" w:hint="eastAsia"/>
          <w:sz w:val="32"/>
          <w:szCs w:val="32"/>
        </w:rPr>
        <w:t>目标。</w:t>
      </w:r>
      <w:r w:rsidR="0000399B">
        <w:rPr>
          <w:rFonts w:ascii="仿宋_GB2312" w:eastAsia="仿宋_GB2312" w:hAnsi="华文仿宋" w:hint="eastAsia"/>
          <w:sz w:val="32"/>
          <w:szCs w:val="32"/>
        </w:rPr>
        <w:t>以建设网络强省为总目标，</w:t>
      </w:r>
      <w:r w:rsidR="00C34FE5" w:rsidRPr="00C34FE5">
        <w:rPr>
          <w:rFonts w:ascii="仿宋_GB2312" w:eastAsia="仿宋_GB2312" w:hAnsi="华文仿宋" w:hint="eastAsia"/>
          <w:sz w:val="32"/>
          <w:szCs w:val="32"/>
        </w:rPr>
        <w:t>加大重点区域</w:t>
      </w:r>
      <w:r w:rsidR="00C34FE5" w:rsidRPr="00C34FE5">
        <w:rPr>
          <w:rFonts w:ascii="仿宋_GB2312" w:eastAsia="仿宋_GB2312" w:hAnsi="华文仿宋"/>
          <w:sz w:val="32"/>
          <w:szCs w:val="32"/>
        </w:rPr>
        <w:t>5G网络覆盖力度，加快各市（州）主城区5G网络连续覆盖，</w:t>
      </w:r>
      <w:r w:rsidR="00C34FE5">
        <w:rPr>
          <w:rFonts w:ascii="仿宋_GB2312" w:eastAsia="仿宋_GB2312" w:hAnsi="华文仿宋" w:hint="eastAsia"/>
          <w:sz w:val="32"/>
          <w:szCs w:val="32"/>
        </w:rPr>
        <w:t>到2</w:t>
      </w:r>
      <w:r w:rsidR="00C34FE5">
        <w:rPr>
          <w:rFonts w:ascii="仿宋_GB2312" w:eastAsia="仿宋_GB2312" w:hAnsi="华文仿宋"/>
          <w:sz w:val="32"/>
          <w:szCs w:val="32"/>
        </w:rPr>
        <w:t>022</w:t>
      </w:r>
      <w:r w:rsidR="00C34FE5">
        <w:rPr>
          <w:rFonts w:ascii="仿宋_GB2312" w:eastAsia="仿宋_GB2312" w:hAnsi="华文仿宋" w:hint="eastAsia"/>
          <w:sz w:val="32"/>
          <w:szCs w:val="32"/>
        </w:rPr>
        <w:t>年</w:t>
      </w:r>
      <w:r w:rsidR="00486F5B">
        <w:rPr>
          <w:rFonts w:ascii="仿宋_GB2312" w:eastAsia="仿宋_GB2312" w:hAnsi="华文仿宋" w:hint="eastAsia"/>
          <w:sz w:val="32"/>
          <w:szCs w:val="32"/>
        </w:rPr>
        <w:t>底</w:t>
      </w:r>
      <w:r w:rsidR="00C34FE5">
        <w:rPr>
          <w:rFonts w:ascii="仿宋_GB2312" w:eastAsia="仿宋_GB2312" w:hAnsi="华文仿宋" w:hint="eastAsia"/>
          <w:sz w:val="32"/>
          <w:szCs w:val="32"/>
        </w:rPr>
        <w:t>，全省建成5</w:t>
      </w:r>
      <w:r w:rsidR="00C34FE5">
        <w:rPr>
          <w:rFonts w:ascii="仿宋_GB2312" w:eastAsia="仿宋_GB2312" w:hAnsi="华文仿宋"/>
          <w:sz w:val="32"/>
          <w:szCs w:val="32"/>
        </w:rPr>
        <w:t>G</w:t>
      </w:r>
      <w:r w:rsidR="00C34FE5">
        <w:rPr>
          <w:rFonts w:ascii="仿宋_GB2312" w:eastAsia="仿宋_GB2312" w:hAnsi="华文仿宋" w:hint="eastAsia"/>
          <w:sz w:val="32"/>
          <w:szCs w:val="32"/>
        </w:rPr>
        <w:t>基站达到1</w:t>
      </w:r>
      <w:r w:rsidR="00C34FE5">
        <w:rPr>
          <w:rFonts w:ascii="仿宋_GB2312" w:eastAsia="仿宋_GB2312" w:hAnsi="华文仿宋"/>
          <w:sz w:val="32"/>
          <w:szCs w:val="32"/>
        </w:rPr>
        <w:t>2</w:t>
      </w:r>
      <w:r w:rsidR="00C34FE5">
        <w:rPr>
          <w:rFonts w:ascii="仿宋_GB2312" w:eastAsia="仿宋_GB2312" w:hAnsi="华文仿宋" w:hint="eastAsia"/>
          <w:sz w:val="32"/>
          <w:szCs w:val="32"/>
        </w:rPr>
        <w:t>万个，实现</w:t>
      </w:r>
      <w:r w:rsidR="00C34FE5" w:rsidRPr="00C34FE5">
        <w:rPr>
          <w:rFonts w:ascii="仿宋_GB2312" w:eastAsia="仿宋_GB2312" w:hAnsi="华文仿宋" w:hint="eastAsia"/>
          <w:sz w:val="32"/>
          <w:szCs w:val="32"/>
        </w:rPr>
        <w:t>县级以上城区</w:t>
      </w:r>
      <w:r w:rsidR="00C34FE5">
        <w:rPr>
          <w:rFonts w:ascii="仿宋_GB2312" w:eastAsia="仿宋_GB2312" w:hAnsi="华文仿宋" w:hint="eastAsia"/>
          <w:sz w:val="32"/>
          <w:szCs w:val="32"/>
        </w:rPr>
        <w:t>5</w:t>
      </w:r>
      <w:r w:rsidR="00C34FE5">
        <w:rPr>
          <w:rFonts w:ascii="仿宋_GB2312" w:eastAsia="仿宋_GB2312" w:hAnsi="华文仿宋"/>
          <w:sz w:val="32"/>
          <w:szCs w:val="32"/>
        </w:rPr>
        <w:t>G</w:t>
      </w:r>
      <w:r w:rsidR="00C34FE5">
        <w:rPr>
          <w:rFonts w:ascii="仿宋_GB2312" w:eastAsia="仿宋_GB2312" w:hAnsi="华文仿宋" w:hint="eastAsia"/>
          <w:sz w:val="32"/>
          <w:szCs w:val="32"/>
        </w:rPr>
        <w:t>网络</w:t>
      </w:r>
      <w:r w:rsidR="00C34FE5" w:rsidRPr="00C34FE5">
        <w:rPr>
          <w:rFonts w:ascii="仿宋_GB2312" w:eastAsia="仿宋_GB2312" w:hAnsi="华文仿宋" w:hint="eastAsia"/>
          <w:sz w:val="32"/>
          <w:szCs w:val="32"/>
        </w:rPr>
        <w:t>全面覆盖</w:t>
      </w:r>
      <w:r w:rsidR="00C34FE5">
        <w:rPr>
          <w:rFonts w:ascii="仿宋_GB2312" w:eastAsia="仿宋_GB2312" w:hAnsi="华文仿宋" w:hint="eastAsia"/>
          <w:sz w:val="32"/>
          <w:szCs w:val="32"/>
        </w:rPr>
        <w:t>。</w:t>
      </w:r>
      <w:r w:rsidR="00D064C8" w:rsidRPr="00325674">
        <w:rPr>
          <w:rFonts w:ascii="仿宋_GB2312" w:eastAsia="仿宋_GB2312" w:hAnsi="华文仿宋" w:hint="eastAsia"/>
          <w:sz w:val="32"/>
          <w:szCs w:val="32"/>
        </w:rPr>
        <w:t>推动</w:t>
      </w:r>
      <w:r w:rsidR="00D064C8" w:rsidRPr="00325674">
        <w:rPr>
          <w:rFonts w:ascii="仿宋_GB2312" w:eastAsia="仿宋_GB2312" w:hAnsi="华文仿宋"/>
          <w:sz w:val="32"/>
          <w:szCs w:val="32"/>
        </w:rPr>
        <w:t>5G 技术创新和成果转化</w:t>
      </w:r>
      <w:r w:rsidR="00D064C8">
        <w:rPr>
          <w:rFonts w:ascii="仿宋_GB2312" w:eastAsia="仿宋_GB2312" w:hAnsi="华文仿宋" w:hint="eastAsia"/>
          <w:sz w:val="32"/>
          <w:szCs w:val="32"/>
        </w:rPr>
        <w:t>，</w:t>
      </w:r>
      <w:r w:rsidR="00CA06FA">
        <w:rPr>
          <w:rFonts w:ascii="仿宋_GB2312" w:eastAsia="仿宋_GB2312" w:hAnsi="华文仿宋" w:hint="eastAsia"/>
          <w:sz w:val="32"/>
          <w:szCs w:val="32"/>
        </w:rPr>
        <w:t>发展5</w:t>
      </w:r>
      <w:r w:rsidR="00CA06FA">
        <w:rPr>
          <w:rFonts w:ascii="仿宋_GB2312" w:eastAsia="仿宋_GB2312" w:hAnsi="华文仿宋"/>
          <w:sz w:val="32"/>
          <w:szCs w:val="32"/>
        </w:rPr>
        <w:t>G</w:t>
      </w:r>
      <w:r w:rsidR="00CA06FA">
        <w:rPr>
          <w:rFonts w:ascii="仿宋_GB2312" w:eastAsia="仿宋_GB2312" w:hAnsi="华文仿宋" w:hint="eastAsia"/>
          <w:sz w:val="32"/>
          <w:szCs w:val="32"/>
        </w:rPr>
        <w:t>核心产业及关联产业</w:t>
      </w:r>
      <w:r w:rsidR="00325674">
        <w:rPr>
          <w:rFonts w:ascii="仿宋_GB2312" w:eastAsia="仿宋_GB2312" w:hAnsi="华文仿宋" w:hint="eastAsia"/>
          <w:sz w:val="32"/>
          <w:szCs w:val="32"/>
        </w:rPr>
        <w:t>，</w:t>
      </w:r>
      <w:r w:rsidR="00D064C8">
        <w:rPr>
          <w:rFonts w:ascii="仿宋_GB2312" w:eastAsia="仿宋_GB2312" w:hAnsi="华文仿宋" w:hint="eastAsia"/>
          <w:sz w:val="32"/>
          <w:szCs w:val="32"/>
        </w:rPr>
        <w:t>加快</w:t>
      </w:r>
      <w:r w:rsidR="00D064C8" w:rsidRPr="00D064C8">
        <w:rPr>
          <w:rFonts w:ascii="仿宋_GB2312" w:eastAsia="仿宋_GB2312" w:hAnsi="华文仿宋"/>
          <w:sz w:val="32"/>
          <w:szCs w:val="32"/>
        </w:rPr>
        <w:t>5G产业集聚发展</w:t>
      </w:r>
      <w:r w:rsidR="00D064C8">
        <w:rPr>
          <w:rFonts w:ascii="仿宋_GB2312" w:eastAsia="仿宋_GB2312" w:hAnsi="华文仿宋" w:hint="eastAsia"/>
          <w:sz w:val="32"/>
          <w:szCs w:val="32"/>
        </w:rPr>
        <w:t>。</w:t>
      </w:r>
      <w:r w:rsidR="009605AA">
        <w:rPr>
          <w:rFonts w:ascii="仿宋_GB2312" w:eastAsia="仿宋_GB2312" w:hAnsi="华文仿宋" w:hint="eastAsia"/>
          <w:sz w:val="32"/>
          <w:szCs w:val="32"/>
        </w:rPr>
        <w:t>进一步丰富5</w:t>
      </w:r>
      <w:r w:rsidR="009605AA">
        <w:rPr>
          <w:rFonts w:ascii="仿宋_GB2312" w:eastAsia="仿宋_GB2312" w:hAnsi="华文仿宋"/>
          <w:sz w:val="32"/>
          <w:szCs w:val="32"/>
        </w:rPr>
        <w:t>G</w:t>
      </w:r>
      <w:r w:rsidR="009605AA">
        <w:rPr>
          <w:rFonts w:ascii="仿宋_GB2312" w:eastAsia="仿宋_GB2312" w:hAnsi="华文仿宋" w:hint="eastAsia"/>
          <w:sz w:val="32"/>
          <w:szCs w:val="32"/>
        </w:rPr>
        <w:t>应用场景，</w:t>
      </w:r>
      <w:r w:rsidR="00F3290E">
        <w:rPr>
          <w:rFonts w:ascii="仿宋_GB2312" w:eastAsia="仿宋_GB2312" w:hAnsi="华文仿宋" w:hint="eastAsia"/>
          <w:sz w:val="32"/>
          <w:szCs w:val="32"/>
        </w:rPr>
        <w:t>推动5</w:t>
      </w:r>
      <w:r w:rsidR="00F3290E">
        <w:rPr>
          <w:rFonts w:ascii="仿宋_GB2312" w:eastAsia="仿宋_GB2312" w:hAnsi="华文仿宋"/>
          <w:sz w:val="32"/>
          <w:szCs w:val="32"/>
        </w:rPr>
        <w:t>G</w:t>
      </w:r>
      <w:r w:rsidR="00F3290E">
        <w:rPr>
          <w:rFonts w:ascii="仿宋_GB2312" w:eastAsia="仿宋_GB2312" w:hAnsi="华文仿宋" w:hint="eastAsia"/>
          <w:sz w:val="32"/>
          <w:szCs w:val="32"/>
        </w:rPr>
        <w:t>网络技术</w:t>
      </w:r>
      <w:r w:rsidR="00F3290E" w:rsidRPr="00F3290E">
        <w:rPr>
          <w:rFonts w:ascii="仿宋_GB2312" w:eastAsia="仿宋_GB2312" w:hAnsi="华文仿宋" w:hint="eastAsia"/>
          <w:sz w:val="32"/>
          <w:szCs w:val="32"/>
        </w:rPr>
        <w:t>与</w:t>
      </w:r>
      <w:r w:rsidR="00F3290E">
        <w:rPr>
          <w:rFonts w:ascii="仿宋_GB2312" w:eastAsia="仿宋_GB2312" w:hAnsi="华文仿宋" w:hint="eastAsia"/>
          <w:sz w:val="32"/>
          <w:szCs w:val="32"/>
        </w:rPr>
        <w:t>重点垂直行业</w:t>
      </w:r>
      <w:r w:rsidR="00F3290E" w:rsidRPr="00F3290E">
        <w:rPr>
          <w:rFonts w:ascii="仿宋_GB2312" w:eastAsia="仿宋_GB2312" w:hAnsi="华文仿宋" w:hint="eastAsia"/>
          <w:sz w:val="32"/>
          <w:szCs w:val="32"/>
        </w:rPr>
        <w:lastRenderedPageBreak/>
        <w:t>的</w:t>
      </w:r>
      <w:r w:rsidR="00F3290E">
        <w:rPr>
          <w:rFonts w:ascii="仿宋_GB2312" w:eastAsia="仿宋_GB2312" w:hAnsi="华文仿宋" w:hint="eastAsia"/>
          <w:sz w:val="32"/>
          <w:szCs w:val="32"/>
        </w:rPr>
        <w:t>融合应用示范</w:t>
      </w:r>
      <w:r w:rsidR="00CA06FA">
        <w:rPr>
          <w:rFonts w:ascii="仿宋_GB2312" w:eastAsia="仿宋_GB2312" w:hAnsi="华文仿宋" w:hint="eastAsia"/>
          <w:sz w:val="32"/>
          <w:szCs w:val="32"/>
        </w:rPr>
        <w:t>，</w:t>
      </w:r>
      <w:r w:rsidR="002F0FE1" w:rsidRPr="002F0FE1">
        <w:rPr>
          <w:rFonts w:ascii="仿宋_GB2312" w:eastAsia="仿宋_GB2312" w:hAnsi="华文仿宋" w:hint="eastAsia"/>
          <w:sz w:val="32"/>
          <w:szCs w:val="32"/>
        </w:rPr>
        <w:t>培育一批</w:t>
      </w:r>
      <w:r w:rsidR="002F0FE1" w:rsidRPr="002F0FE1">
        <w:rPr>
          <w:rFonts w:ascii="仿宋_GB2312" w:eastAsia="仿宋_GB2312" w:hAnsi="华文仿宋"/>
          <w:sz w:val="32"/>
          <w:szCs w:val="32"/>
        </w:rPr>
        <w:t>5G创新发展新业态</w:t>
      </w:r>
      <w:r w:rsidR="00D064C8">
        <w:rPr>
          <w:rFonts w:ascii="仿宋_GB2312" w:eastAsia="仿宋_GB2312" w:hAnsi="华文仿宋" w:hint="eastAsia"/>
          <w:sz w:val="32"/>
          <w:szCs w:val="32"/>
        </w:rPr>
        <w:t>。</w:t>
      </w:r>
    </w:p>
    <w:p w:rsidR="00EF2570" w:rsidRDefault="005E238E">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008E6C19">
        <w:rPr>
          <w:rFonts w:ascii="黑体" w:eastAsia="黑体" w:hAnsi="黑体" w:hint="eastAsia"/>
          <w:sz w:val="32"/>
          <w:szCs w:val="32"/>
        </w:rPr>
        <w:t>重点</w:t>
      </w:r>
      <w:r>
        <w:rPr>
          <w:rFonts w:ascii="黑体" w:eastAsia="黑体" w:hAnsi="黑体" w:hint="eastAsia"/>
          <w:sz w:val="32"/>
          <w:szCs w:val="32"/>
        </w:rPr>
        <w:t>任务</w:t>
      </w:r>
    </w:p>
    <w:p w:rsidR="00EF2570" w:rsidRDefault="008E6C19">
      <w:pPr>
        <w:adjustRightInd w:val="0"/>
        <w:snapToGrid w:val="0"/>
        <w:spacing w:line="600" w:lineRule="exact"/>
        <w:ind w:firstLineChars="200" w:firstLine="640"/>
        <w:rPr>
          <w:rFonts w:ascii="楷体_GB2312" w:eastAsia="楷体_GB2312" w:hAnsi="黑体"/>
          <w:sz w:val="32"/>
          <w:szCs w:val="32"/>
        </w:rPr>
      </w:pPr>
      <w:r>
        <w:rPr>
          <w:rFonts w:ascii="楷体_GB2312" w:eastAsia="楷体_GB2312" w:hAnsi="黑体" w:hint="eastAsia"/>
          <w:sz w:val="32"/>
          <w:szCs w:val="32"/>
        </w:rPr>
        <w:t>（三）</w:t>
      </w:r>
      <w:r w:rsidR="005E238E">
        <w:rPr>
          <w:rFonts w:ascii="楷体_GB2312" w:eastAsia="楷体_GB2312" w:hAnsi="黑体" w:hint="eastAsia"/>
          <w:sz w:val="32"/>
          <w:szCs w:val="32"/>
        </w:rPr>
        <w:t>加快推进5G网络建设。</w:t>
      </w:r>
    </w:p>
    <w:p w:rsidR="00EF2570" w:rsidRDefault="00603BFA" w:rsidP="00486F5B">
      <w:pPr>
        <w:adjustRightInd w:val="0"/>
        <w:snapToGrid w:val="0"/>
        <w:spacing w:line="600" w:lineRule="exact"/>
        <w:ind w:firstLineChars="200" w:firstLine="643"/>
        <w:rPr>
          <w:rFonts w:ascii="仿宋_GB2312" w:eastAsia="仿宋_GB2312" w:hAnsi="华文仿宋"/>
          <w:sz w:val="32"/>
          <w:szCs w:val="32"/>
        </w:rPr>
      </w:pPr>
      <w:r>
        <w:rPr>
          <w:rFonts w:ascii="仿宋_GB2312" w:eastAsia="仿宋_GB2312" w:hAnsi="华文仿宋" w:hint="eastAsia"/>
          <w:b/>
          <w:bCs/>
          <w:sz w:val="32"/>
          <w:szCs w:val="32"/>
        </w:rPr>
        <w:t>完善</w:t>
      </w:r>
      <w:r w:rsidR="00173EA7">
        <w:rPr>
          <w:rFonts w:ascii="仿宋_GB2312" w:eastAsia="仿宋_GB2312" w:hAnsi="华文仿宋" w:hint="eastAsia"/>
          <w:b/>
          <w:bCs/>
          <w:sz w:val="32"/>
          <w:szCs w:val="32"/>
        </w:rPr>
        <w:t>5</w:t>
      </w:r>
      <w:r w:rsidR="00173EA7">
        <w:rPr>
          <w:rFonts w:ascii="仿宋_GB2312" w:eastAsia="仿宋_GB2312" w:hAnsi="华文仿宋"/>
          <w:b/>
          <w:bCs/>
          <w:sz w:val="32"/>
          <w:szCs w:val="32"/>
        </w:rPr>
        <w:t>G</w:t>
      </w:r>
      <w:r w:rsidR="00741A70">
        <w:rPr>
          <w:rFonts w:ascii="仿宋_GB2312" w:eastAsia="仿宋_GB2312" w:hAnsi="华文仿宋" w:hint="eastAsia"/>
          <w:b/>
          <w:bCs/>
          <w:sz w:val="32"/>
          <w:szCs w:val="32"/>
        </w:rPr>
        <w:t>基站</w:t>
      </w:r>
      <w:r w:rsidR="000B0B44">
        <w:rPr>
          <w:rFonts w:ascii="仿宋_GB2312" w:eastAsia="仿宋_GB2312" w:hAnsi="华文仿宋" w:hint="eastAsia"/>
          <w:b/>
          <w:bCs/>
          <w:sz w:val="32"/>
          <w:szCs w:val="32"/>
        </w:rPr>
        <w:t>布局</w:t>
      </w:r>
      <w:r w:rsidR="005E238E">
        <w:rPr>
          <w:rFonts w:ascii="仿宋_GB2312" w:eastAsia="仿宋_GB2312" w:hAnsi="华文仿宋" w:hint="eastAsia"/>
          <w:b/>
          <w:bCs/>
          <w:sz w:val="32"/>
          <w:szCs w:val="32"/>
        </w:rPr>
        <w:t>规划。</w:t>
      </w:r>
      <w:r w:rsidR="005E238E">
        <w:rPr>
          <w:rFonts w:ascii="仿宋_GB2312" w:eastAsia="仿宋_GB2312" w:hAnsi="华文仿宋" w:hint="eastAsia"/>
          <w:sz w:val="32"/>
          <w:szCs w:val="32"/>
        </w:rPr>
        <w:t>加强5G基站</w:t>
      </w:r>
      <w:r w:rsidR="00486F5B">
        <w:rPr>
          <w:rFonts w:ascii="仿宋_GB2312" w:eastAsia="仿宋_GB2312" w:hAnsi="华文仿宋" w:hint="eastAsia"/>
          <w:sz w:val="32"/>
          <w:szCs w:val="32"/>
        </w:rPr>
        <w:t>站</w:t>
      </w:r>
      <w:proofErr w:type="gramStart"/>
      <w:r w:rsidR="00486F5B">
        <w:rPr>
          <w:rFonts w:ascii="仿宋_GB2312" w:eastAsia="仿宋_GB2312" w:hAnsi="华文仿宋" w:hint="eastAsia"/>
          <w:sz w:val="32"/>
          <w:szCs w:val="32"/>
        </w:rPr>
        <w:t>址</w:t>
      </w:r>
      <w:proofErr w:type="gramEnd"/>
      <w:r w:rsidR="005E238E">
        <w:rPr>
          <w:rFonts w:ascii="仿宋_GB2312" w:eastAsia="仿宋_GB2312" w:hAnsi="华文仿宋" w:hint="eastAsia"/>
          <w:sz w:val="32"/>
          <w:szCs w:val="32"/>
        </w:rPr>
        <w:t>统筹规划，</w:t>
      </w:r>
      <w:r w:rsidR="00486F5B">
        <w:rPr>
          <w:rFonts w:ascii="仿宋_GB2312" w:eastAsia="仿宋_GB2312" w:hAnsi="华文仿宋" w:hint="eastAsia"/>
          <w:sz w:val="32"/>
          <w:szCs w:val="32"/>
        </w:rPr>
        <w:t>统筹5G通信网络部署需求，</w:t>
      </w:r>
      <w:r w:rsidR="005E238E">
        <w:rPr>
          <w:rFonts w:ascii="仿宋_GB2312" w:eastAsia="仿宋_GB2312" w:hAnsi="华文仿宋" w:hint="eastAsia"/>
          <w:sz w:val="32"/>
          <w:szCs w:val="32"/>
        </w:rPr>
        <w:t>充分利用现有各</w:t>
      </w:r>
      <w:proofErr w:type="gramStart"/>
      <w:r w:rsidR="005E238E">
        <w:rPr>
          <w:rFonts w:ascii="仿宋_GB2312" w:eastAsia="仿宋_GB2312" w:hAnsi="华文仿宋" w:hint="eastAsia"/>
          <w:sz w:val="32"/>
          <w:szCs w:val="32"/>
        </w:rPr>
        <w:t>类基站站址</w:t>
      </w:r>
      <w:proofErr w:type="gramEnd"/>
      <w:r w:rsidR="005E238E">
        <w:rPr>
          <w:rFonts w:ascii="仿宋_GB2312" w:eastAsia="仿宋_GB2312" w:hAnsi="华文仿宋" w:hint="eastAsia"/>
          <w:sz w:val="32"/>
          <w:szCs w:val="32"/>
        </w:rPr>
        <w:t>资源</w:t>
      </w:r>
      <w:r w:rsidR="00173EA7">
        <w:rPr>
          <w:rFonts w:ascii="仿宋_GB2312" w:eastAsia="仿宋_GB2312" w:hAnsi="华文仿宋" w:hint="eastAsia"/>
          <w:sz w:val="32"/>
          <w:szCs w:val="32"/>
        </w:rPr>
        <w:t>，</w:t>
      </w:r>
      <w:r w:rsidR="00486F5B">
        <w:rPr>
          <w:rFonts w:ascii="仿宋_GB2312" w:eastAsia="仿宋_GB2312" w:hAnsi="华文仿宋" w:hint="eastAsia"/>
          <w:sz w:val="32"/>
          <w:szCs w:val="32"/>
        </w:rPr>
        <w:t>在新建、改扩建公共交通、公共场所、园区、建筑物等工程时，</w:t>
      </w:r>
      <w:r w:rsidR="00486F5B" w:rsidRPr="004B5388">
        <w:rPr>
          <w:rFonts w:ascii="仿宋_GB2312" w:eastAsia="仿宋_GB2312" w:hAnsi="华文仿宋" w:hint="eastAsia"/>
          <w:sz w:val="32"/>
          <w:szCs w:val="32"/>
        </w:rPr>
        <w:t>严格按照标准预留5G网络配套机房、电源、管道和屋面站址等</w:t>
      </w:r>
      <w:r w:rsidR="005E238E">
        <w:rPr>
          <w:rFonts w:ascii="仿宋_GB2312" w:eastAsia="仿宋_GB2312" w:hAnsi="华文仿宋" w:hint="eastAsia"/>
          <w:sz w:val="32"/>
          <w:szCs w:val="32"/>
        </w:rPr>
        <w:t>。推动将5G网络建设所需配套</w:t>
      </w:r>
      <w:r w:rsidR="00071FE7">
        <w:rPr>
          <w:rFonts w:ascii="仿宋_GB2312" w:eastAsia="仿宋_GB2312" w:hAnsi="华文仿宋" w:hint="eastAsia"/>
          <w:sz w:val="32"/>
          <w:szCs w:val="32"/>
        </w:rPr>
        <w:t>设施用地</w:t>
      </w:r>
      <w:r w:rsidR="005E238E">
        <w:rPr>
          <w:rFonts w:ascii="仿宋_GB2312" w:eastAsia="仿宋_GB2312" w:hAnsi="华文仿宋" w:hint="eastAsia"/>
          <w:sz w:val="32"/>
          <w:szCs w:val="32"/>
        </w:rPr>
        <w:t>纳入各地国土空间规划，并在控制性详细规划中严格落实。</w:t>
      </w:r>
    </w:p>
    <w:p w:rsidR="00EF2570" w:rsidRDefault="005E238E" w:rsidP="00832B84">
      <w:pPr>
        <w:adjustRightInd w:val="0"/>
        <w:snapToGrid w:val="0"/>
        <w:spacing w:line="600" w:lineRule="exact"/>
        <w:ind w:firstLineChars="200" w:firstLine="643"/>
        <w:rPr>
          <w:rFonts w:ascii="仿宋_GB2312" w:eastAsia="仿宋_GB2312" w:hAnsi="华文仿宋"/>
          <w:sz w:val="32"/>
          <w:szCs w:val="32"/>
        </w:rPr>
      </w:pPr>
      <w:r>
        <w:rPr>
          <w:rFonts w:ascii="仿宋_GB2312" w:eastAsia="仿宋_GB2312" w:hAnsi="华文仿宋" w:hint="eastAsia"/>
          <w:b/>
          <w:bCs/>
          <w:sz w:val="32"/>
          <w:szCs w:val="32"/>
        </w:rPr>
        <w:t>全域</w:t>
      </w:r>
      <w:r w:rsidR="00741A70">
        <w:rPr>
          <w:rFonts w:ascii="仿宋_GB2312" w:eastAsia="仿宋_GB2312" w:hAnsi="华文仿宋" w:hint="eastAsia"/>
          <w:b/>
          <w:bCs/>
          <w:sz w:val="32"/>
          <w:szCs w:val="32"/>
        </w:rPr>
        <w:t>部署</w:t>
      </w:r>
      <w:r>
        <w:rPr>
          <w:rFonts w:ascii="仿宋_GB2312" w:eastAsia="仿宋_GB2312" w:hAnsi="华文仿宋" w:hint="eastAsia"/>
          <w:b/>
          <w:bCs/>
          <w:sz w:val="32"/>
          <w:szCs w:val="32"/>
        </w:rPr>
        <w:t>建设5G网络。</w:t>
      </w:r>
      <w:r w:rsidR="00832B84">
        <w:rPr>
          <w:rFonts w:ascii="仿宋_GB2312" w:eastAsia="仿宋_GB2312" w:hAnsi="华文仿宋" w:hint="eastAsia"/>
          <w:sz w:val="32"/>
          <w:szCs w:val="32"/>
        </w:rPr>
        <w:t>加快</w:t>
      </w:r>
      <w:r w:rsidR="008D12DE">
        <w:rPr>
          <w:rFonts w:ascii="仿宋_GB2312" w:eastAsia="仿宋_GB2312" w:hAnsi="华文仿宋" w:hint="eastAsia"/>
          <w:sz w:val="32"/>
          <w:szCs w:val="32"/>
        </w:rPr>
        <w:t>推动</w:t>
      </w:r>
      <w:r w:rsidR="00832B84">
        <w:rPr>
          <w:rFonts w:ascii="仿宋_GB2312" w:eastAsia="仿宋_GB2312" w:hAnsi="华文仿宋" w:hint="eastAsia"/>
          <w:sz w:val="32"/>
          <w:szCs w:val="32"/>
        </w:rPr>
        <w:t>5</w:t>
      </w:r>
      <w:r w:rsidR="00832B84">
        <w:rPr>
          <w:rFonts w:ascii="仿宋_GB2312" w:eastAsia="仿宋_GB2312" w:hAnsi="华文仿宋"/>
          <w:sz w:val="32"/>
          <w:szCs w:val="32"/>
        </w:rPr>
        <w:t>G</w:t>
      </w:r>
      <w:r w:rsidR="00741A70">
        <w:rPr>
          <w:rFonts w:ascii="仿宋_GB2312" w:eastAsia="仿宋_GB2312" w:hAnsi="华文仿宋" w:hint="eastAsia"/>
          <w:sz w:val="32"/>
          <w:szCs w:val="32"/>
        </w:rPr>
        <w:t>网络规模化</w:t>
      </w:r>
      <w:r w:rsidR="008D12DE">
        <w:rPr>
          <w:rFonts w:ascii="仿宋_GB2312" w:eastAsia="仿宋_GB2312" w:hAnsi="华文仿宋" w:hint="eastAsia"/>
          <w:sz w:val="32"/>
          <w:szCs w:val="32"/>
        </w:rPr>
        <w:t>部署</w:t>
      </w:r>
      <w:r w:rsidR="00832B84">
        <w:rPr>
          <w:rFonts w:ascii="仿宋_GB2312" w:eastAsia="仿宋_GB2312" w:hAnsi="华文仿宋" w:hint="eastAsia"/>
          <w:sz w:val="32"/>
          <w:szCs w:val="32"/>
        </w:rPr>
        <w:t>，</w:t>
      </w:r>
      <w:r w:rsidR="003D36C4">
        <w:rPr>
          <w:rFonts w:ascii="仿宋_GB2312" w:eastAsia="仿宋_GB2312" w:hAnsi="华文仿宋" w:hint="eastAsia"/>
          <w:sz w:val="32"/>
          <w:szCs w:val="32"/>
        </w:rPr>
        <w:t>推进5G独立组网（SA）建设，</w:t>
      </w:r>
      <w:r w:rsidR="003D36C4" w:rsidRPr="003D36C4">
        <w:rPr>
          <w:rFonts w:ascii="仿宋_GB2312" w:eastAsia="仿宋_GB2312" w:hAnsi="华文仿宋" w:hint="eastAsia"/>
          <w:sz w:val="32"/>
          <w:szCs w:val="32"/>
        </w:rPr>
        <w:t>控制非独立组网（</w:t>
      </w:r>
      <w:r w:rsidR="003D36C4" w:rsidRPr="003D36C4">
        <w:rPr>
          <w:rFonts w:ascii="仿宋_GB2312" w:eastAsia="仿宋_GB2312" w:hAnsi="华文仿宋"/>
          <w:sz w:val="32"/>
          <w:szCs w:val="32"/>
        </w:rPr>
        <w:t>NSA）建设规模</w:t>
      </w:r>
      <w:r w:rsidR="00173EA7">
        <w:rPr>
          <w:rFonts w:ascii="仿宋_GB2312" w:eastAsia="仿宋_GB2312" w:hAnsi="华文仿宋" w:hint="eastAsia"/>
          <w:sz w:val="32"/>
          <w:szCs w:val="32"/>
        </w:rPr>
        <w:t>。加快各市（州）主城区连续覆盖和</w:t>
      </w:r>
      <w:r w:rsidR="00173EA7">
        <w:rPr>
          <w:rFonts w:ascii="仿宋_GB2312" w:eastAsia="仿宋_GB2312" w:hAnsi="华文仿宋"/>
          <w:sz w:val="32"/>
          <w:szCs w:val="32"/>
        </w:rPr>
        <w:t>县级以上城区</w:t>
      </w:r>
      <w:r w:rsidR="00173EA7">
        <w:rPr>
          <w:rFonts w:ascii="仿宋_GB2312" w:eastAsia="仿宋_GB2312" w:hAnsi="华文仿宋" w:hint="eastAsia"/>
          <w:sz w:val="32"/>
          <w:szCs w:val="32"/>
        </w:rPr>
        <w:t>全面覆盖，</w:t>
      </w:r>
      <w:r>
        <w:rPr>
          <w:rFonts w:ascii="仿宋_GB2312" w:eastAsia="仿宋_GB2312" w:hAnsi="华文仿宋" w:hint="eastAsia"/>
          <w:sz w:val="32"/>
          <w:szCs w:val="32"/>
        </w:rPr>
        <w:t>优先实现5G网络在</w:t>
      </w:r>
      <w:r w:rsidR="00486F5B">
        <w:rPr>
          <w:rFonts w:ascii="仿宋_GB2312" w:eastAsia="仿宋_GB2312" w:hAnsi="华文仿宋" w:hint="eastAsia"/>
          <w:sz w:val="32"/>
          <w:szCs w:val="32"/>
        </w:rPr>
        <w:t>中心城区、</w:t>
      </w:r>
      <w:r w:rsidR="003D36C4">
        <w:rPr>
          <w:rFonts w:ascii="仿宋_GB2312" w:eastAsia="仿宋_GB2312" w:hAnsi="华文仿宋" w:hint="eastAsia"/>
          <w:sz w:val="32"/>
          <w:szCs w:val="32"/>
        </w:rPr>
        <w:t>核心商圈、</w:t>
      </w:r>
      <w:r>
        <w:rPr>
          <w:rFonts w:ascii="仿宋_GB2312" w:eastAsia="仿宋_GB2312" w:hAnsi="华文仿宋" w:hint="eastAsia"/>
          <w:sz w:val="32"/>
          <w:szCs w:val="32"/>
        </w:rPr>
        <w:t>交通枢纽、产业园区、热门景区等</w:t>
      </w:r>
      <w:r w:rsidR="003D36C4">
        <w:rPr>
          <w:rFonts w:ascii="仿宋_GB2312" w:eastAsia="仿宋_GB2312" w:hAnsi="华文仿宋" w:hint="eastAsia"/>
          <w:sz w:val="32"/>
          <w:szCs w:val="32"/>
        </w:rPr>
        <w:t>重点</w:t>
      </w:r>
      <w:r>
        <w:rPr>
          <w:rFonts w:ascii="仿宋_GB2312" w:eastAsia="仿宋_GB2312" w:hAnsi="华文仿宋" w:hint="eastAsia"/>
          <w:sz w:val="32"/>
          <w:szCs w:val="32"/>
        </w:rPr>
        <w:t>区域深度覆盖。</w:t>
      </w:r>
    </w:p>
    <w:p w:rsidR="0024685F" w:rsidRDefault="0024685F" w:rsidP="0024685F">
      <w:pPr>
        <w:adjustRightInd w:val="0"/>
        <w:snapToGrid w:val="0"/>
        <w:spacing w:line="600" w:lineRule="exact"/>
        <w:ind w:firstLineChars="200" w:firstLine="643"/>
        <w:rPr>
          <w:rFonts w:ascii="仿宋_GB2312" w:eastAsia="仿宋_GB2312" w:hAnsi="仿宋_GB2312" w:cs="仿宋_GB2312"/>
          <w:sz w:val="32"/>
          <w:szCs w:val="32"/>
        </w:rPr>
      </w:pPr>
      <w:r w:rsidRPr="0024685F">
        <w:rPr>
          <w:rFonts w:ascii="仿宋_GB2312" w:eastAsia="仿宋_GB2312" w:hAnsi="华文仿宋" w:hint="eastAsia"/>
          <w:b/>
          <w:bCs/>
          <w:sz w:val="32"/>
          <w:szCs w:val="32"/>
        </w:rPr>
        <w:t>保障频谱资源</w:t>
      </w:r>
      <w:r w:rsidR="00CF2D84">
        <w:rPr>
          <w:rFonts w:ascii="仿宋_GB2312" w:eastAsia="仿宋_GB2312" w:hAnsi="华文仿宋" w:hint="eastAsia"/>
          <w:b/>
          <w:bCs/>
          <w:sz w:val="32"/>
          <w:szCs w:val="32"/>
        </w:rPr>
        <w:t>有效</w:t>
      </w:r>
      <w:r w:rsidRPr="0024685F">
        <w:rPr>
          <w:rFonts w:ascii="仿宋_GB2312" w:eastAsia="仿宋_GB2312" w:hAnsi="华文仿宋" w:hint="eastAsia"/>
          <w:b/>
          <w:bCs/>
          <w:sz w:val="32"/>
          <w:szCs w:val="32"/>
        </w:rPr>
        <w:t>利用。</w:t>
      </w:r>
      <w:r>
        <w:rPr>
          <w:rFonts w:ascii="仿宋_GB2312" w:eastAsia="仿宋_GB2312" w:hAnsi="华文仿宋" w:hint="eastAsia"/>
          <w:sz w:val="32"/>
          <w:szCs w:val="32"/>
        </w:rPr>
        <w:t>加强对5G专用频谱资源的保护力度，积极做好5G基站与卫星地球站、广播电视同频段、邻频段相关无线电台（站）的干扰协调工作，促进无线电频谱资源有效利用。</w:t>
      </w:r>
      <w:r>
        <w:rPr>
          <w:rFonts w:ascii="仿宋_GB2312" w:eastAsia="仿宋_GB2312" w:hAnsi="仿宋_GB2312" w:cs="仿宋_GB2312" w:hint="eastAsia"/>
          <w:sz w:val="32"/>
          <w:szCs w:val="32"/>
        </w:rPr>
        <w:t>加强无线电管理技术设施建设，为各级无线电监测机构配备相应的无线电监测设备和无线电检测设备，升级改造和扩容无线电监测网络。</w:t>
      </w:r>
    </w:p>
    <w:p w:rsidR="001B7764" w:rsidRPr="001B7764" w:rsidRDefault="001B7764" w:rsidP="001B7764">
      <w:pPr>
        <w:adjustRightInd w:val="0"/>
        <w:snapToGrid w:val="0"/>
        <w:spacing w:line="600" w:lineRule="exact"/>
        <w:ind w:firstLineChars="200" w:firstLine="640"/>
        <w:rPr>
          <w:rFonts w:ascii="楷体_GB2312" w:eastAsia="楷体_GB2312" w:hAnsi="黑体"/>
          <w:sz w:val="32"/>
          <w:szCs w:val="32"/>
        </w:rPr>
      </w:pPr>
      <w:r w:rsidRPr="001B7764">
        <w:rPr>
          <w:rFonts w:ascii="楷体_GB2312" w:eastAsia="楷体_GB2312" w:hAnsi="黑体" w:hint="eastAsia"/>
          <w:sz w:val="32"/>
          <w:szCs w:val="32"/>
        </w:rPr>
        <w:t>（四）</w:t>
      </w:r>
      <w:r>
        <w:rPr>
          <w:rFonts w:ascii="楷体_GB2312" w:eastAsia="楷体_GB2312" w:hAnsi="黑体" w:hint="eastAsia"/>
          <w:sz w:val="32"/>
          <w:szCs w:val="32"/>
        </w:rPr>
        <w:t>完善5</w:t>
      </w:r>
      <w:r>
        <w:rPr>
          <w:rFonts w:ascii="楷体_GB2312" w:eastAsia="楷体_GB2312" w:hAnsi="黑体"/>
          <w:sz w:val="32"/>
          <w:szCs w:val="32"/>
        </w:rPr>
        <w:t>G</w:t>
      </w:r>
      <w:r>
        <w:rPr>
          <w:rFonts w:ascii="楷体_GB2312" w:eastAsia="楷体_GB2312" w:hAnsi="黑体" w:hint="eastAsia"/>
          <w:sz w:val="32"/>
          <w:szCs w:val="32"/>
        </w:rPr>
        <w:t>建设管理。</w:t>
      </w:r>
    </w:p>
    <w:p w:rsidR="00741A70" w:rsidRDefault="00741A70" w:rsidP="00741A70">
      <w:pPr>
        <w:adjustRightInd w:val="0"/>
        <w:snapToGrid w:val="0"/>
        <w:spacing w:line="600" w:lineRule="exact"/>
        <w:ind w:firstLineChars="200" w:firstLine="643"/>
        <w:rPr>
          <w:rFonts w:ascii="仿宋_GB2312" w:eastAsia="仿宋_GB2312" w:hAnsi="华文仿宋"/>
          <w:sz w:val="32"/>
          <w:szCs w:val="32"/>
        </w:rPr>
      </w:pPr>
      <w:r>
        <w:rPr>
          <w:rFonts w:ascii="仿宋_GB2312" w:eastAsia="仿宋_GB2312" w:hAnsi="华文仿宋" w:hint="eastAsia"/>
          <w:b/>
          <w:bCs/>
          <w:sz w:val="32"/>
          <w:szCs w:val="32"/>
        </w:rPr>
        <w:t>简化报装验收程序。</w:t>
      </w:r>
      <w:r>
        <w:rPr>
          <w:rFonts w:ascii="仿宋_GB2312" w:eastAsia="仿宋_GB2312" w:hAnsi="华文仿宋" w:hint="eastAsia"/>
          <w:sz w:val="32"/>
          <w:szCs w:val="32"/>
        </w:rPr>
        <w:t>严格执行光纤到户国家标准和《四</w:t>
      </w:r>
      <w:r>
        <w:rPr>
          <w:rFonts w:ascii="仿宋_GB2312" w:eastAsia="仿宋_GB2312" w:hAnsi="华文仿宋" w:hint="eastAsia"/>
          <w:sz w:val="32"/>
          <w:szCs w:val="32"/>
        </w:rPr>
        <w:lastRenderedPageBreak/>
        <w:t>川省建筑物移动通信基础设施建设标准》，加快5G设施供电报装业务办理流程，</w:t>
      </w:r>
      <w:r w:rsidR="001B7764">
        <w:rPr>
          <w:rFonts w:ascii="仿宋_GB2312" w:eastAsia="仿宋_GB2312" w:hAnsi="华文仿宋" w:hint="eastAsia"/>
          <w:sz w:val="32"/>
          <w:szCs w:val="32"/>
        </w:rPr>
        <w:t>推动</w:t>
      </w:r>
      <w:r w:rsidRPr="004B5388">
        <w:rPr>
          <w:rFonts w:ascii="仿宋_GB2312" w:eastAsia="仿宋_GB2312" w:hAnsi="华文仿宋" w:hint="eastAsia"/>
          <w:sz w:val="32"/>
          <w:szCs w:val="32"/>
        </w:rPr>
        <w:t>将移动通信基础设施、光纤设施纳入各市（州）行政服务大厅审批及建设单位自行组织验收范围，</w:t>
      </w:r>
      <w:r w:rsidR="00F32D8A">
        <w:rPr>
          <w:rFonts w:ascii="仿宋_GB2312" w:eastAsia="仿宋_GB2312" w:hAnsi="华文仿宋" w:hint="eastAsia"/>
          <w:sz w:val="32"/>
          <w:szCs w:val="32"/>
        </w:rPr>
        <w:t>推行</w:t>
      </w:r>
      <w:r>
        <w:rPr>
          <w:rFonts w:ascii="仿宋_GB2312" w:eastAsia="仿宋_GB2312" w:hAnsi="华文仿宋" w:hint="eastAsia"/>
          <w:sz w:val="32"/>
          <w:szCs w:val="32"/>
        </w:rPr>
        <w:t>5G网络建设“最多跑一次”服务。</w:t>
      </w:r>
    </w:p>
    <w:p w:rsidR="00EF2570" w:rsidRDefault="00B3760C">
      <w:pPr>
        <w:adjustRightInd w:val="0"/>
        <w:snapToGrid w:val="0"/>
        <w:spacing w:line="600" w:lineRule="exact"/>
        <w:ind w:firstLineChars="200" w:firstLine="643"/>
        <w:rPr>
          <w:rFonts w:ascii="仿宋_GB2312" w:eastAsia="仿宋_GB2312" w:hAnsi="华文仿宋"/>
          <w:sz w:val="32"/>
          <w:szCs w:val="32"/>
        </w:rPr>
      </w:pPr>
      <w:r>
        <w:rPr>
          <w:rFonts w:ascii="仿宋_GB2312" w:eastAsia="仿宋_GB2312" w:hAnsi="华文仿宋" w:hint="eastAsia"/>
          <w:b/>
          <w:bCs/>
          <w:sz w:val="32"/>
          <w:szCs w:val="32"/>
        </w:rPr>
        <w:t>强化5</w:t>
      </w:r>
      <w:r>
        <w:rPr>
          <w:rFonts w:ascii="仿宋_GB2312" w:eastAsia="仿宋_GB2312" w:hAnsi="华文仿宋"/>
          <w:b/>
          <w:bCs/>
          <w:sz w:val="32"/>
          <w:szCs w:val="32"/>
        </w:rPr>
        <w:t>G</w:t>
      </w:r>
      <w:r>
        <w:rPr>
          <w:rFonts w:ascii="仿宋_GB2312" w:eastAsia="仿宋_GB2312" w:hAnsi="华文仿宋" w:hint="eastAsia"/>
          <w:b/>
          <w:bCs/>
          <w:sz w:val="32"/>
          <w:szCs w:val="32"/>
        </w:rPr>
        <w:t>设施统筹实施</w:t>
      </w:r>
      <w:r w:rsidR="00F51110" w:rsidRPr="001B7764">
        <w:rPr>
          <w:rFonts w:ascii="仿宋_GB2312" w:eastAsia="仿宋_GB2312" w:hAnsi="华文仿宋" w:hint="eastAsia"/>
          <w:b/>
          <w:bCs/>
          <w:sz w:val="32"/>
          <w:szCs w:val="32"/>
        </w:rPr>
        <w:t>。</w:t>
      </w:r>
      <w:r w:rsidR="005E238E">
        <w:rPr>
          <w:rFonts w:ascii="仿宋_GB2312" w:eastAsia="仿宋_GB2312" w:hAnsi="华文仿宋" w:hint="eastAsia"/>
          <w:sz w:val="32"/>
          <w:szCs w:val="32"/>
        </w:rPr>
        <w:t>充分考虑通信需求，推进重点场所中室内分布及其他通信配套设施统一协调、统一谈判</w:t>
      </w:r>
      <w:r w:rsidR="005E238E" w:rsidRPr="0024685F">
        <w:rPr>
          <w:rFonts w:ascii="仿宋_GB2312" w:eastAsia="仿宋_GB2312" w:hAnsi="华文仿宋" w:hint="eastAsia"/>
          <w:sz w:val="32"/>
          <w:szCs w:val="32"/>
        </w:rPr>
        <w:t>，实现多家基础电信企业平等进入</w:t>
      </w:r>
      <w:r w:rsidR="005E238E">
        <w:rPr>
          <w:rFonts w:ascii="仿宋_GB2312" w:eastAsia="仿宋_GB2312" w:hAnsi="华文仿宋" w:hint="eastAsia"/>
          <w:sz w:val="32"/>
          <w:szCs w:val="32"/>
        </w:rPr>
        <w:t>。积极落实5G网络部署所需的必要条件，将站址、室分系统、光纤设施建设改造和通信设施改动、迁移纳入工程规划设计，实现与工程主体同步规划、同步设计、同步施工、同步验收。</w:t>
      </w:r>
    </w:p>
    <w:p w:rsidR="00B3760C" w:rsidRDefault="00B3760C" w:rsidP="00B3760C">
      <w:pPr>
        <w:adjustRightInd w:val="0"/>
        <w:snapToGrid w:val="0"/>
        <w:spacing w:line="600" w:lineRule="exact"/>
        <w:ind w:firstLineChars="200" w:firstLine="643"/>
        <w:rPr>
          <w:rFonts w:ascii="仿宋_GB2312" w:eastAsia="仿宋_GB2312" w:hAnsi="华文仿宋"/>
          <w:sz w:val="32"/>
          <w:szCs w:val="32"/>
        </w:rPr>
      </w:pPr>
      <w:r w:rsidRPr="00B3760C">
        <w:rPr>
          <w:rFonts w:ascii="仿宋_GB2312" w:eastAsia="仿宋_GB2312" w:hAnsi="华文仿宋" w:hint="eastAsia"/>
          <w:b/>
          <w:bCs/>
          <w:sz w:val="32"/>
          <w:szCs w:val="32"/>
        </w:rPr>
        <w:t>优化改善</w:t>
      </w:r>
      <w:r w:rsidRPr="00B3760C">
        <w:rPr>
          <w:rFonts w:ascii="仿宋_GB2312" w:eastAsia="仿宋_GB2312" w:hAnsi="华文仿宋"/>
          <w:b/>
          <w:bCs/>
          <w:sz w:val="32"/>
          <w:szCs w:val="32"/>
        </w:rPr>
        <w:t>5G建设环境</w:t>
      </w:r>
      <w:r w:rsidRPr="00B3760C">
        <w:rPr>
          <w:rFonts w:ascii="仿宋_GB2312" w:eastAsia="仿宋_GB2312" w:hAnsi="华文仿宋" w:hint="eastAsia"/>
          <w:b/>
          <w:bCs/>
          <w:sz w:val="32"/>
          <w:szCs w:val="32"/>
        </w:rPr>
        <w:t>。</w:t>
      </w:r>
      <w:r>
        <w:rPr>
          <w:rFonts w:ascii="仿宋_GB2312" w:eastAsia="仿宋_GB2312" w:hAnsi="仿宋_GB2312" w:cs="仿宋_GB2312" w:hint="eastAsia"/>
          <w:sz w:val="32"/>
          <w:szCs w:val="32"/>
        </w:rPr>
        <w:t>鼓励通过教育宣传、监督检查、实战演练、培训考核等方式，进一步加大对</w:t>
      </w:r>
      <w:r>
        <w:rPr>
          <w:rFonts w:ascii="仿宋_GB2312" w:eastAsia="仿宋_GB2312" w:hAnsi="仿宋_GB2312" w:cs="仿宋_GB2312"/>
          <w:sz w:val="32"/>
          <w:szCs w:val="32"/>
        </w:rPr>
        <w:t>5G基站等</w:t>
      </w:r>
      <w:r>
        <w:rPr>
          <w:rFonts w:ascii="仿宋_GB2312" w:eastAsia="仿宋_GB2312" w:hAnsi="仿宋_GB2312" w:cs="仿宋_GB2312" w:hint="eastAsia"/>
          <w:sz w:val="32"/>
          <w:szCs w:val="32"/>
        </w:rPr>
        <w:t>通信基础</w:t>
      </w:r>
      <w:r>
        <w:rPr>
          <w:rFonts w:ascii="仿宋_GB2312" w:eastAsia="仿宋_GB2312" w:hAnsi="仿宋_GB2312" w:cs="仿宋_GB2312"/>
          <w:sz w:val="32"/>
          <w:szCs w:val="32"/>
        </w:rPr>
        <w:t>设施的保护力度</w:t>
      </w:r>
      <w:r>
        <w:rPr>
          <w:rFonts w:ascii="仿宋_GB2312" w:eastAsia="仿宋_GB2312" w:hAnsi="仿宋_GB2312" w:cs="仿宋_GB2312" w:hint="eastAsia"/>
          <w:sz w:val="32"/>
          <w:szCs w:val="32"/>
        </w:rPr>
        <w:t>，防范化解通信基础设施遭受破坏的风险。打破部分区域在基站建设、管线铺设等方面的垄断</w:t>
      </w:r>
      <w:r w:rsidRPr="0024685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严厉打击</w:t>
      </w:r>
      <w:r>
        <w:rPr>
          <w:rFonts w:ascii="仿宋_GB2312" w:eastAsia="仿宋_GB2312" w:hAnsi="华文仿宋" w:hint="eastAsia"/>
          <w:sz w:val="32"/>
          <w:szCs w:val="32"/>
        </w:rPr>
        <w:t>阻挠施工、偷盗破坏、不落实相关政策和标准</w:t>
      </w:r>
      <w:r>
        <w:rPr>
          <w:rFonts w:ascii="仿宋_GB2312" w:eastAsia="仿宋_GB2312" w:hAnsi="仿宋_GB2312" w:cs="仿宋_GB2312" w:hint="eastAsia"/>
          <w:sz w:val="32"/>
          <w:szCs w:val="32"/>
        </w:rPr>
        <w:t>的违法违规行为，</w:t>
      </w:r>
      <w:r>
        <w:rPr>
          <w:rFonts w:ascii="仿宋_GB2312" w:eastAsia="仿宋_GB2312" w:hAnsi="华文仿宋" w:hint="eastAsia"/>
          <w:sz w:val="32"/>
          <w:szCs w:val="32"/>
        </w:rPr>
        <w:t>适时开展全省性专项治理工作。</w:t>
      </w:r>
    </w:p>
    <w:p w:rsidR="00EF2570" w:rsidRDefault="005E238E">
      <w:pPr>
        <w:adjustRightInd w:val="0"/>
        <w:snapToGrid w:val="0"/>
        <w:spacing w:line="600" w:lineRule="exact"/>
        <w:ind w:firstLineChars="200" w:firstLine="640"/>
        <w:rPr>
          <w:rFonts w:ascii="楷体_GB2312" w:eastAsia="楷体_GB2312" w:hAnsi="黑体"/>
          <w:sz w:val="32"/>
          <w:szCs w:val="32"/>
        </w:rPr>
      </w:pPr>
      <w:r>
        <w:rPr>
          <w:rFonts w:ascii="楷体_GB2312" w:eastAsia="楷体_GB2312" w:hAnsi="黑体" w:hint="eastAsia"/>
          <w:sz w:val="32"/>
          <w:szCs w:val="32"/>
        </w:rPr>
        <w:t>（</w:t>
      </w:r>
      <w:r w:rsidR="002F0FE1">
        <w:rPr>
          <w:rFonts w:ascii="楷体_GB2312" w:eastAsia="楷体_GB2312" w:hAnsi="黑体" w:hint="eastAsia"/>
          <w:sz w:val="32"/>
          <w:szCs w:val="32"/>
        </w:rPr>
        <w:t>五</w:t>
      </w:r>
      <w:r>
        <w:rPr>
          <w:rFonts w:ascii="楷体_GB2312" w:eastAsia="楷体_GB2312" w:hAnsi="黑体" w:hint="eastAsia"/>
          <w:sz w:val="32"/>
          <w:szCs w:val="32"/>
        </w:rPr>
        <w:t>）降低5G建设成本。</w:t>
      </w:r>
    </w:p>
    <w:p w:rsidR="0024685F" w:rsidRDefault="0024685F" w:rsidP="0024685F">
      <w:pPr>
        <w:adjustRightInd w:val="0"/>
        <w:snapToGrid w:val="0"/>
        <w:spacing w:line="600" w:lineRule="exact"/>
        <w:ind w:firstLineChars="200" w:firstLine="643"/>
        <w:rPr>
          <w:rFonts w:ascii="仿宋_GB2312" w:eastAsia="仿宋_GB2312" w:hAnsi="华文仿宋"/>
          <w:sz w:val="32"/>
          <w:szCs w:val="32"/>
        </w:rPr>
      </w:pPr>
      <w:r>
        <w:rPr>
          <w:rFonts w:ascii="仿宋_GB2312" w:eastAsia="仿宋_GB2312" w:hAnsi="华文仿宋" w:hint="eastAsia"/>
          <w:b/>
          <w:bCs/>
          <w:sz w:val="32"/>
          <w:szCs w:val="32"/>
        </w:rPr>
        <w:t>推动公共资源开放共享。</w:t>
      </w:r>
      <w:r>
        <w:rPr>
          <w:rFonts w:ascii="仿宋_GB2312" w:eastAsia="仿宋_GB2312" w:hAnsi="华文仿宋" w:hint="eastAsia"/>
          <w:sz w:val="32"/>
          <w:szCs w:val="32"/>
        </w:rPr>
        <w:t>严格落实《四川省电信设施建设和保护条例》和《四川省跨行业信息通信基础设施合作建设指导意见》有关规定，推进</w:t>
      </w:r>
      <w:r w:rsidRPr="0024685F">
        <w:rPr>
          <w:rFonts w:ascii="仿宋_GB2312" w:eastAsia="仿宋_GB2312" w:hAnsi="华文仿宋" w:hint="eastAsia"/>
          <w:sz w:val="32"/>
          <w:szCs w:val="32"/>
        </w:rPr>
        <w:t>社会公共资源与信息通信网络资源双向开放综合利用</w:t>
      </w:r>
      <w:r>
        <w:rPr>
          <w:rFonts w:ascii="仿宋_GB2312" w:eastAsia="仿宋_GB2312" w:hAnsi="华文仿宋" w:hint="eastAsia"/>
          <w:sz w:val="32"/>
          <w:szCs w:val="32"/>
        </w:rPr>
        <w:t>。政府机关、国有企事业单位所属公共设施资源以及城市道路、绿化带、公共绿地、公园广场、</w:t>
      </w:r>
      <w:r>
        <w:rPr>
          <w:rFonts w:ascii="仿宋_GB2312" w:eastAsia="仿宋_GB2312" w:hAnsi="华文仿宋" w:hint="eastAsia"/>
          <w:sz w:val="32"/>
          <w:szCs w:val="32"/>
        </w:rPr>
        <w:lastRenderedPageBreak/>
        <w:t>公交站、校园、机场、客运站等公共设施和场所无偿向5G基站开放，支持5G基站及机房等配套设施建设。公共资源产权人、管理人或使用人无正当理由，不得拒绝开放公共站址资源。</w:t>
      </w:r>
    </w:p>
    <w:p w:rsidR="00EF2570" w:rsidRDefault="005E238E" w:rsidP="000D3B24">
      <w:pPr>
        <w:adjustRightInd w:val="0"/>
        <w:snapToGrid w:val="0"/>
        <w:spacing w:line="600" w:lineRule="exact"/>
        <w:ind w:firstLineChars="200" w:firstLine="643"/>
        <w:rPr>
          <w:rFonts w:ascii="仿宋_GB2312" w:eastAsia="仿宋_GB2312" w:hAnsi="华文仿宋"/>
          <w:sz w:val="32"/>
          <w:szCs w:val="32"/>
        </w:rPr>
      </w:pPr>
      <w:r>
        <w:rPr>
          <w:rFonts w:ascii="仿宋_GB2312" w:eastAsia="仿宋_GB2312" w:hAnsi="华文仿宋" w:hint="eastAsia"/>
          <w:b/>
          <w:bCs/>
          <w:sz w:val="32"/>
          <w:szCs w:val="32"/>
        </w:rPr>
        <w:t>加快</w:t>
      </w:r>
      <w:proofErr w:type="gramStart"/>
      <w:r>
        <w:rPr>
          <w:rFonts w:ascii="仿宋_GB2312" w:eastAsia="仿宋_GB2312" w:hAnsi="华文仿宋" w:hint="eastAsia"/>
          <w:b/>
          <w:bCs/>
          <w:sz w:val="32"/>
          <w:szCs w:val="32"/>
        </w:rPr>
        <w:t>智慧</w:t>
      </w:r>
      <w:r w:rsidR="000D3B24">
        <w:rPr>
          <w:rFonts w:ascii="仿宋_GB2312" w:eastAsia="仿宋_GB2312" w:hAnsi="华文仿宋" w:hint="eastAsia"/>
          <w:b/>
          <w:bCs/>
          <w:sz w:val="32"/>
          <w:szCs w:val="32"/>
        </w:rPr>
        <w:t>塔</w:t>
      </w:r>
      <w:r>
        <w:rPr>
          <w:rFonts w:ascii="仿宋_GB2312" w:eastAsia="仿宋_GB2312" w:hAnsi="华文仿宋" w:hint="eastAsia"/>
          <w:b/>
          <w:bCs/>
          <w:sz w:val="32"/>
          <w:szCs w:val="32"/>
        </w:rPr>
        <w:t>杆建设</w:t>
      </w:r>
      <w:proofErr w:type="gramEnd"/>
      <w:r>
        <w:rPr>
          <w:rFonts w:ascii="仿宋_GB2312" w:eastAsia="仿宋_GB2312" w:hAnsi="华文仿宋" w:hint="eastAsia"/>
          <w:b/>
          <w:bCs/>
          <w:sz w:val="32"/>
          <w:szCs w:val="32"/>
        </w:rPr>
        <w:t>。</w:t>
      </w:r>
      <w:r w:rsidR="000D3B24">
        <w:rPr>
          <w:rFonts w:ascii="仿宋_GB2312" w:eastAsia="仿宋_GB2312" w:hAnsi="华文仿宋" w:hint="eastAsia"/>
          <w:sz w:val="32"/>
          <w:szCs w:val="32"/>
        </w:rPr>
        <w:t>整合利用路灯杆、信号杆、监控杆、电力杆、通信杆等各</w:t>
      </w:r>
      <w:proofErr w:type="gramStart"/>
      <w:r w:rsidR="000D3B24">
        <w:rPr>
          <w:rFonts w:ascii="仿宋_GB2312" w:eastAsia="仿宋_GB2312" w:hAnsi="华文仿宋" w:hint="eastAsia"/>
          <w:sz w:val="32"/>
          <w:szCs w:val="32"/>
        </w:rPr>
        <w:t>类塔杆资源</w:t>
      </w:r>
      <w:proofErr w:type="gramEnd"/>
      <w:r w:rsidR="000D3B24">
        <w:rPr>
          <w:rFonts w:ascii="仿宋_GB2312" w:eastAsia="仿宋_GB2312" w:hAnsi="华文仿宋" w:hint="eastAsia"/>
          <w:sz w:val="32"/>
          <w:szCs w:val="32"/>
        </w:rPr>
        <w:t>，</w:t>
      </w:r>
      <w:r w:rsidR="00B432DC" w:rsidRPr="000D3B24">
        <w:rPr>
          <w:rFonts w:ascii="仿宋_GB2312" w:eastAsia="仿宋_GB2312" w:hAnsi="华文仿宋"/>
          <w:sz w:val="32"/>
          <w:szCs w:val="32"/>
        </w:rPr>
        <w:t>加快开展集智慧照明、视频监控、交通管理、环境监测、5G 通信、</w:t>
      </w:r>
      <w:r w:rsidR="000D3B24" w:rsidRPr="000D3B24">
        <w:rPr>
          <w:rFonts w:ascii="仿宋_GB2312" w:eastAsia="仿宋_GB2312" w:hAnsi="华文仿宋" w:hint="eastAsia"/>
          <w:sz w:val="32"/>
          <w:szCs w:val="32"/>
        </w:rPr>
        <w:t>电力供应、</w:t>
      </w:r>
      <w:r w:rsidR="00B432DC" w:rsidRPr="000D3B24">
        <w:rPr>
          <w:rFonts w:ascii="仿宋_GB2312" w:eastAsia="仿宋_GB2312" w:hAnsi="华文仿宋"/>
          <w:sz w:val="32"/>
          <w:szCs w:val="32"/>
        </w:rPr>
        <w:t>信息交互、应急</w:t>
      </w:r>
      <w:r w:rsidR="000D3B24" w:rsidRPr="000D3B24">
        <w:rPr>
          <w:rFonts w:ascii="仿宋_GB2312" w:eastAsia="仿宋_GB2312" w:hAnsi="华文仿宋" w:hint="eastAsia"/>
          <w:sz w:val="32"/>
          <w:szCs w:val="32"/>
        </w:rPr>
        <w:t>广播、应急</w:t>
      </w:r>
      <w:r w:rsidR="00B432DC" w:rsidRPr="000D3B24">
        <w:rPr>
          <w:rFonts w:ascii="仿宋_GB2312" w:eastAsia="仿宋_GB2312" w:hAnsi="华文仿宋"/>
          <w:sz w:val="32"/>
          <w:szCs w:val="32"/>
        </w:rPr>
        <w:t>求助等功能于一体的智能</w:t>
      </w:r>
      <w:proofErr w:type="gramStart"/>
      <w:r w:rsidR="00B432DC" w:rsidRPr="000D3B24">
        <w:rPr>
          <w:rFonts w:ascii="仿宋_GB2312" w:eastAsia="仿宋_GB2312" w:hAnsi="华文仿宋"/>
          <w:sz w:val="32"/>
          <w:szCs w:val="32"/>
        </w:rPr>
        <w:t>塔杆建设</w:t>
      </w:r>
      <w:proofErr w:type="gramEnd"/>
      <w:r w:rsidR="00B432DC" w:rsidRPr="000D3B24">
        <w:rPr>
          <w:rFonts w:ascii="仿宋_GB2312" w:eastAsia="仿宋_GB2312" w:hAnsi="华文仿宋"/>
          <w:sz w:val="32"/>
          <w:szCs w:val="32"/>
        </w:rPr>
        <w:t>和推广应用。</w:t>
      </w:r>
      <w:r>
        <w:rPr>
          <w:rFonts w:ascii="仿宋_GB2312" w:eastAsia="仿宋_GB2312" w:hAnsi="华文仿宋" w:hint="eastAsia"/>
          <w:sz w:val="32"/>
          <w:szCs w:val="32"/>
        </w:rPr>
        <w:t>积极推行“微基站+智慧</w:t>
      </w:r>
      <w:r w:rsidR="000D3B24">
        <w:rPr>
          <w:rFonts w:ascii="仿宋_GB2312" w:eastAsia="仿宋_GB2312" w:hAnsi="华文仿宋" w:hint="eastAsia"/>
          <w:sz w:val="32"/>
          <w:szCs w:val="32"/>
        </w:rPr>
        <w:t>塔</w:t>
      </w:r>
      <w:r>
        <w:rPr>
          <w:rFonts w:ascii="仿宋_GB2312" w:eastAsia="仿宋_GB2312" w:hAnsi="华文仿宋" w:hint="eastAsia"/>
          <w:sz w:val="32"/>
          <w:szCs w:val="32"/>
        </w:rPr>
        <w:t>杆”“5G+WiFi6”等新型网络部署方式，</w:t>
      </w:r>
      <w:proofErr w:type="gramStart"/>
      <w:r>
        <w:rPr>
          <w:rFonts w:ascii="仿宋_GB2312" w:eastAsia="仿宋_GB2312" w:hAnsi="华文仿宋" w:hint="eastAsia"/>
          <w:sz w:val="32"/>
          <w:szCs w:val="32"/>
        </w:rPr>
        <w:t>纾</w:t>
      </w:r>
      <w:proofErr w:type="gramEnd"/>
      <w:r>
        <w:rPr>
          <w:rFonts w:ascii="仿宋_GB2312" w:eastAsia="仿宋_GB2312" w:hAnsi="华文仿宋" w:hint="eastAsia"/>
          <w:sz w:val="32"/>
          <w:szCs w:val="32"/>
        </w:rPr>
        <w:t>解5G基站站</w:t>
      </w:r>
      <w:proofErr w:type="gramStart"/>
      <w:r>
        <w:rPr>
          <w:rFonts w:ascii="仿宋_GB2312" w:eastAsia="仿宋_GB2312" w:hAnsi="华文仿宋" w:hint="eastAsia"/>
          <w:sz w:val="32"/>
          <w:szCs w:val="32"/>
        </w:rPr>
        <w:t>址</w:t>
      </w:r>
      <w:proofErr w:type="gramEnd"/>
      <w:r>
        <w:rPr>
          <w:rFonts w:ascii="仿宋_GB2312" w:eastAsia="仿宋_GB2312" w:hAnsi="华文仿宋" w:hint="eastAsia"/>
          <w:sz w:val="32"/>
          <w:szCs w:val="32"/>
        </w:rPr>
        <w:t>紧缺问题。</w:t>
      </w:r>
    </w:p>
    <w:p w:rsidR="00EF2570" w:rsidRDefault="005E238E">
      <w:pPr>
        <w:adjustRightInd w:val="0"/>
        <w:snapToGrid w:val="0"/>
        <w:spacing w:line="600" w:lineRule="exact"/>
        <w:ind w:firstLineChars="200" w:firstLine="643"/>
        <w:rPr>
          <w:rFonts w:ascii="仿宋_GB2312" w:eastAsia="仿宋_GB2312"/>
          <w:sz w:val="32"/>
          <w:szCs w:val="32"/>
        </w:rPr>
      </w:pPr>
      <w:r>
        <w:rPr>
          <w:rFonts w:ascii="仿宋_GB2312" w:eastAsia="仿宋_GB2312" w:hAnsi="华文仿宋" w:hint="eastAsia"/>
          <w:b/>
          <w:bCs/>
          <w:sz w:val="32"/>
          <w:szCs w:val="32"/>
        </w:rPr>
        <w:t>降低基站用电成本。</w:t>
      </w:r>
      <w:r>
        <w:rPr>
          <w:rFonts w:ascii="仿宋_GB2312" w:eastAsia="仿宋_GB2312" w:hAnsi="华文仿宋" w:hint="eastAsia"/>
          <w:sz w:val="32"/>
          <w:szCs w:val="32"/>
        </w:rPr>
        <w:t>继续深入清理转供电不合理加价行为，规范转供电环节电价秩序。</w:t>
      </w:r>
      <w:r>
        <w:rPr>
          <w:rFonts w:ascii="仿宋_GB2312" w:eastAsia="仿宋_GB2312" w:hint="eastAsia"/>
          <w:sz w:val="32"/>
          <w:szCs w:val="32"/>
        </w:rPr>
        <w:t>积极推进5G基站</w:t>
      </w:r>
      <w:r>
        <w:rPr>
          <w:rFonts w:ascii="仿宋_GB2312" w:eastAsia="仿宋_GB2312" w:hAnsi="华文仿宋" w:hint="eastAsia"/>
          <w:sz w:val="32"/>
          <w:szCs w:val="32"/>
        </w:rPr>
        <w:t>“</w:t>
      </w:r>
      <w:r>
        <w:rPr>
          <w:rFonts w:ascii="仿宋_GB2312" w:eastAsia="仿宋_GB2312" w:hint="eastAsia"/>
          <w:sz w:val="32"/>
          <w:szCs w:val="32"/>
        </w:rPr>
        <w:t>转改直</w:t>
      </w:r>
      <w:r w:rsidRPr="004B5388">
        <w:rPr>
          <w:rFonts w:ascii="仿宋_GB2312" w:eastAsia="仿宋_GB2312" w:hint="eastAsia"/>
          <w:sz w:val="32"/>
          <w:szCs w:val="32"/>
        </w:rPr>
        <w:t>”</w:t>
      </w:r>
      <w:r>
        <w:rPr>
          <w:rFonts w:ascii="仿宋_GB2312" w:eastAsia="仿宋_GB2312" w:hint="eastAsia"/>
          <w:sz w:val="32"/>
          <w:szCs w:val="32"/>
        </w:rPr>
        <w:t>工作，减少中间环节，其中公用变压器区域基站应配合完成直供电改造；</w:t>
      </w:r>
      <w:r w:rsidRPr="004B5388">
        <w:rPr>
          <w:rFonts w:ascii="仿宋_GB2312" w:eastAsia="仿宋_GB2312" w:hint="eastAsia"/>
          <w:sz w:val="32"/>
          <w:szCs w:val="32"/>
        </w:rPr>
        <w:t>推进由专用变压器供电的5G基站改接到公用变压器供电。</w:t>
      </w:r>
      <w:r>
        <w:rPr>
          <w:rFonts w:ascii="仿宋_GB2312" w:eastAsia="仿宋_GB2312" w:hint="eastAsia"/>
          <w:sz w:val="32"/>
          <w:szCs w:val="32"/>
        </w:rPr>
        <w:t>积极推动5G基站用电参与电力市场化交易。</w:t>
      </w:r>
    </w:p>
    <w:p w:rsidR="00EF2570" w:rsidRDefault="005E238E">
      <w:pPr>
        <w:adjustRightInd w:val="0"/>
        <w:snapToGrid w:val="0"/>
        <w:spacing w:line="600" w:lineRule="exact"/>
        <w:ind w:firstLineChars="200" w:firstLine="640"/>
        <w:rPr>
          <w:rFonts w:ascii="楷体_GB2312" w:eastAsia="楷体_GB2312" w:hAnsi="黑体"/>
          <w:sz w:val="32"/>
          <w:szCs w:val="32"/>
        </w:rPr>
      </w:pPr>
      <w:r>
        <w:rPr>
          <w:rFonts w:ascii="楷体_GB2312" w:eastAsia="楷体_GB2312" w:hAnsi="黑体" w:hint="eastAsia"/>
          <w:sz w:val="32"/>
          <w:szCs w:val="32"/>
        </w:rPr>
        <w:t>（</w:t>
      </w:r>
      <w:r w:rsidR="002F0FE1">
        <w:rPr>
          <w:rFonts w:ascii="楷体_GB2312" w:eastAsia="楷体_GB2312" w:hAnsi="黑体" w:hint="eastAsia"/>
          <w:sz w:val="32"/>
          <w:szCs w:val="32"/>
        </w:rPr>
        <w:t>六</w:t>
      </w:r>
      <w:r>
        <w:rPr>
          <w:rFonts w:ascii="楷体_GB2312" w:eastAsia="楷体_GB2312" w:hAnsi="黑体" w:hint="eastAsia"/>
          <w:sz w:val="32"/>
          <w:szCs w:val="32"/>
        </w:rPr>
        <w:t>）促进产业加快发展。</w:t>
      </w:r>
    </w:p>
    <w:p w:rsidR="00F776DA" w:rsidRDefault="00F776DA" w:rsidP="00F776DA">
      <w:pPr>
        <w:adjustRightInd w:val="0"/>
        <w:snapToGrid w:val="0"/>
        <w:spacing w:line="600" w:lineRule="exact"/>
        <w:ind w:firstLineChars="200" w:firstLine="643"/>
        <w:rPr>
          <w:rFonts w:ascii="仿宋_GB2312" w:eastAsia="仿宋_GB2312"/>
          <w:sz w:val="32"/>
          <w:szCs w:val="32"/>
        </w:rPr>
      </w:pPr>
      <w:r>
        <w:rPr>
          <w:rFonts w:ascii="仿宋_GB2312" w:eastAsia="仿宋_GB2312" w:hAnsi="华文仿宋" w:hint="eastAsia"/>
          <w:b/>
          <w:bCs/>
          <w:sz w:val="32"/>
          <w:szCs w:val="32"/>
        </w:rPr>
        <w:t>持续</w:t>
      </w:r>
      <w:r w:rsidR="0074472A">
        <w:rPr>
          <w:rFonts w:ascii="仿宋_GB2312" w:eastAsia="仿宋_GB2312" w:hAnsi="华文仿宋" w:hint="eastAsia"/>
          <w:b/>
          <w:bCs/>
          <w:sz w:val="32"/>
          <w:szCs w:val="32"/>
        </w:rPr>
        <w:t>推进技术创新</w:t>
      </w:r>
      <w:r w:rsidR="005E238E">
        <w:rPr>
          <w:rFonts w:ascii="仿宋_GB2312" w:eastAsia="仿宋_GB2312" w:hAnsi="华文仿宋" w:hint="eastAsia"/>
          <w:b/>
          <w:bCs/>
          <w:sz w:val="32"/>
          <w:szCs w:val="32"/>
        </w:rPr>
        <w:t>。</w:t>
      </w:r>
      <w:r>
        <w:rPr>
          <w:rFonts w:ascii="仿宋_GB2312" w:eastAsia="仿宋_GB2312" w:hint="eastAsia"/>
          <w:sz w:val="32"/>
          <w:szCs w:val="32"/>
        </w:rPr>
        <w:t>推动开展</w:t>
      </w:r>
      <w:r w:rsidRPr="00FD4631">
        <w:rPr>
          <w:rFonts w:ascii="仿宋_GB2312" w:eastAsia="仿宋_GB2312"/>
          <w:sz w:val="32"/>
          <w:szCs w:val="32"/>
        </w:rPr>
        <w:t>5G</w:t>
      </w:r>
      <w:r w:rsidRPr="00F776DA">
        <w:rPr>
          <w:rFonts w:ascii="仿宋_GB2312" w:eastAsia="仿宋_GB2312" w:hint="eastAsia"/>
          <w:sz w:val="32"/>
          <w:szCs w:val="32"/>
        </w:rPr>
        <w:t>关键技术联合攻关</w:t>
      </w:r>
      <w:r>
        <w:rPr>
          <w:rFonts w:ascii="仿宋_GB2312" w:eastAsia="仿宋_GB2312" w:hint="eastAsia"/>
          <w:sz w:val="32"/>
          <w:szCs w:val="32"/>
        </w:rPr>
        <w:t>和重大技术创新应用，</w:t>
      </w:r>
      <w:r w:rsidRPr="00FD4631">
        <w:rPr>
          <w:rFonts w:ascii="仿宋_GB2312" w:eastAsia="仿宋_GB2312" w:hint="eastAsia"/>
          <w:sz w:val="32"/>
          <w:szCs w:val="32"/>
        </w:rPr>
        <w:t>加快推动</w:t>
      </w:r>
      <w:r w:rsidRPr="00F776DA">
        <w:rPr>
          <w:rFonts w:ascii="仿宋_GB2312" w:eastAsia="仿宋_GB2312" w:hint="eastAsia"/>
          <w:sz w:val="32"/>
          <w:szCs w:val="32"/>
        </w:rPr>
        <w:t>核心产品研发和创新成果转化。</w:t>
      </w:r>
      <w:r w:rsidRPr="00456A83">
        <w:rPr>
          <w:rFonts w:ascii="仿宋_GB2312" w:eastAsia="仿宋_GB2312" w:hint="eastAsia"/>
          <w:sz w:val="32"/>
          <w:szCs w:val="32"/>
        </w:rPr>
        <w:t>鼓励参与5G领域国际、国家和行业标准制定，</w:t>
      </w:r>
      <w:r>
        <w:rPr>
          <w:rFonts w:ascii="仿宋_GB2312" w:eastAsia="仿宋_GB2312" w:hint="eastAsia"/>
          <w:sz w:val="32"/>
          <w:szCs w:val="32"/>
        </w:rPr>
        <w:t>不断</w:t>
      </w:r>
      <w:r w:rsidRPr="00456A83">
        <w:rPr>
          <w:rFonts w:ascii="仿宋_GB2312" w:eastAsia="仿宋_GB2312"/>
          <w:sz w:val="32"/>
          <w:szCs w:val="32"/>
        </w:rPr>
        <w:t>提升我省在5G领域的核心技术优势</w:t>
      </w:r>
      <w:r w:rsidRPr="00456A83">
        <w:rPr>
          <w:rFonts w:ascii="仿宋_GB2312" w:eastAsia="仿宋_GB2312" w:hint="eastAsia"/>
          <w:sz w:val="32"/>
          <w:szCs w:val="32"/>
        </w:rPr>
        <w:t>。</w:t>
      </w:r>
      <w:r w:rsidR="0098548F" w:rsidRPr="0098548F">
        <w:rPr>
          <w:rFonts w:ascii="仿宋_GB2312" w:eastAsia="仿宋_GB2312" w:hint="eastAsia"/>
          <w:sz w:val="32"/>
          <w:szCs w:val="32"/>
        </w:rPr>
        <w:t>立足我省资源禀赋</w:t>
      </w:r>
      <w:r w:rsidRPr="00F776DA">
        <w:rPr>
          <w:rFonts w:ascii="仿宋_GB2312" w:eastAsia="仿宋_GB2312" w:hint="eastAsia"/>
          <w:sz w:val="32"/>
          <w:szCs w:val="32"/>
        </w:rPr>
        <w:t>和在太赫兹领域的基础优势</w:t>
      </w:r>
      <w:r w:rsidR="0098548F">
        <w:rPr>
          <w:rFonts w:ascii="仿宋_GB2312" w:eastAsia="仿宋_GB2312" w:hint="eastAsia"/>
          <w:sz w:val="32"/>
          <w:szCs w:val="32"/>
        </w:rPr>
        <w:t>，</w:t>
      </w:r>
      <w:r w:rsidR="00FD4631" w:rsidRPr="0098548F">
        <w:rPr>
          <w:rFonts w:ascii="仿宋_GB2312" w:eastAsia="仿宋_GB2312" w:hint="eastAsia"/>
          <w:sz w:val="32"/>
          <w:szCs w:val="32"/>
        </w:rPr>
        <w:t>密切跟踪技术前沿、抓紧前瞻布局，</w:t>
      </w:r>
      <w:r w:rsidRPr="00F776DA">
        <w:rPr>
          <w:rFonts w:ascii="仿宋_GB2312" w:eastAsia="仿宋_GB2312" w:hint="eastAsia"/>
          <w:sz w:val="32"/>
          <w:szCs w:val="32"/>
        </w:rPr>
        <w:t>支持企业参与</w:t>
      </w:r>
      <w:r w:rsidRPr="00F776DA">
        <w:rPr>
          <w:rFonts w:ascii="仿宋_GB2312" w:eastAsia="仿宋_GB2312"/>
          <w:sz w:val="32"/>
          <w:szCs w:val="32"/>
        </w:rPr>
        <w:t>6G基础研究、核心关键技术攻关、标准体系研</w:t>
      </w:r>
      <w:r w:rsidRPr="00F776DA">
        <w:rPr>
          <w:rFonts w:ascii="仿宋_GB2312" w:eastAsia="仿宋_GB2312"/>
          <w:sz w:val="32"/>
          <w:szCs w:val="32"/>
        </w:rPr>
        <w:lastRenderedPageBreak/>
        <w:t>制等，</w:t>
      </w:r>
      <w:r w:rsidR="00383885">
        <w:rPr>
          <w:rFonts w:ascii="仿宋_GB2312" w:eastAsia="仿宋_GB2312" w:hint="eastAsia"/>
          <w:sz w:val="32"/>
          <w:szCs w:val="32"/>
        </w:rPr>
        <w:t>抢占</w:t>
      </w:r>
      <w:r w:rsidRPr="00F776DA">
        <w:rPr>
          <w:rFonts w:ascii="仿宋_GB2312" w:eastAsia="仿宋_GB2312"/>
          <w:sz w:val="32"/>
          <w:szCs w:val="32"/>
        </w:rPr>
        <w:t>产业先发优势。</w:t>
      </w:r>
    </w:p>
    <w:p w:rsidR="007927D6" w:rsidRPr="0098548F" w:rsidRDefault="00FD4631" w:rsidP="007927D6">
      <w:pPr>
        <w:adjustRightInd w:val="0"/>
        <w:snapToGrid w:val="0"/>
        <w:spacing w:line="600" w:lineRule="exact"/>
        <w:ind w:firstLineChars="200" w:firstLine="643"/>
        <w:rPr>
          <w:rFonts w:ascii="仿宋_GB2312" w:eastAsia="仿宋_GB2312"/>
          <w:sz w:val="32"/>
          <w:szCs w:val="32"/>
        </w:rPr>
      </w:pPr>
      <w:r>
        <w:rPr>
          <w:rFonts w:ascii="仿宋_GB2312" w:eastAsia="仿宋_GB2312" w:hAnsi="华文仿宋" w:hint="eastAsia"/>
          <w:b/>
          <w:bCs/>
          <w:sz w:val="32"/>
          <w:szCs w:val="32"/>
        </w:rPr>
        <w:t>加快</w:t>
      </w:r>
      <w:r w:rsidR="005E238E">
        <w:rPr>
          <w:rFonts w:ascii="仿宋_GB2312" w:eastAsia="仿宋_GB2312" w:hAnsi="华文仿宋" w:hint="eastAsia"/>
          <w:b/>
          <w:bCs/>
          <w:sz w:val="32"/>
          <w:szCs w:val="32"/>
        </w:rPr>
        <w:t>产业平台建设。</w:t>
      </w:r>
      <w:r w:rsidR="005E238E" w:rsidRPr="0098548F">
        <w:rPr>
          <w:rFonts w:ascii="仿宋_GB2312" w:eastAsia="仿宋_GB2312" w:hint="eastAsia"/>
          <w:sz w:val="32"/>
          <w:szCs w:val="32"/>
        </w:rPr>
        <w:t>充分发挥四川省5G产业联盟作用，加强资源共享和优势互补，加快打造具有四川特色的5G产业新型生态体系。</w:t>
      </w:r>
      <w:r w:rsidR="007927D6" w:rsidRPr="0098548F">
        <w:rPr>
          <w:rFonts w:ascii="仿宋_GB2312" w:eastAsia="仿宋_GB2312" w:hint="eastAsia"/>
          <w:sz w:val="32"/>
          <w:szCs w:val="32"/>
        </w:rPr>
        <w:t>支持高等院校、科研机构、骨干企业建设</w:t>
      </w:r>
      <w:r w:rsidR="007927D6" w:rsidRPr="0098548F">
        <w:rPr>
          <w:rFonts w:ascii="仿宋_GB2312" w:eastAsia="仿宋_GB2312"/>
          <w:sz w:val="32"/>
          <w:szCs w:val="32"/>
        </w:rPr>
        <w:t>5G应用创新中心、产业研究院、开放实验室和试验外场等</w:t>
      </w:r>
      <w:r w:rsidR="007927D6" w:rsidRPr="0098548F">
        <w:rPr>
          <w:rFonts w:ascii="仿宋_GB2312" w:eastAsia="仿宋_GB2312" w:hint="eastAsia"/>
          <w:sz w:val="32"/>
          <w:szCs w:val="32"/>
        </w:rPr>
        <w:t>，打造集孵化、测试、服务、产业为一体的全流程应用研发平台，构建国内领先的5G产业应用生态圈。</w:t>
      </w:r>
    </w:p>
    <w:p w:rsidR="00EF2570" w:rsidRDefault="005E238E">
      <w:pPr>
        <w:adjustRightInd w:val="0"/>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华文仿宋" w:hint="eastAsia"/>
          <w:b/>
          <w:bCs/>
          <w:sz w:val="32"/>
          <w:szCs w:val="32"/>
        </w:rPr>
        <w:t>推动产业集聚发展。</w:t>
      </w:r>
      <w:r>
        <w:rPr>
          <w:rFonts w:ascii="仿宋_GB2312" w:eastAsia="仿宋_GB2312" w:hAnsi="仿宋_GB2312" w:cs="仿宋_GB2312" w:hint="eastAsia"/>
          <w:sz w:val="32"/>
          <w:szCs w:val="32"/>
        </w:rPr>
        <w:t>加快</w:t>
      </w:r>
      <w:r w:rsidR="00A14733" w:rsidRPr="00A14733">
        <w:rPr>
          <w:rFonts w:ascii="仿宋_GB2312" w:eastAsia="仿宋_GB2312" w:hAnsi="仿宋_GB2312" w:cs="仿宋_GB2312" w:hint="eastAsia"/>
          <w:sz w:val="32"/>
          <w:szCs w:val="32"/>
        </w:rPr>
        <w:t>天府无线通信谷、</w:t>
      </w:r>
      <w:r w:rsidR="0098548F" w:rsidRPr="0098548F">
        <w:rPr>
          <w:rFonts w:ascii="仿宋_GB2312" w:eastAsia="仿宋_GB2312" w:hAnsi="仿宋_GB2312" w:cs="仿宋_GB2312" w:hint="eastAsia"/>
          <w:sz w:val="32"/>
          <w:szCs w:val="32"/>
        </w:rPr>
        <w:t>成都</w:t>
      </w:r>
      <w:r w:rsidR="0098548F" w:rsidRPr="0098548F">
        <w:rPr>
          <w:rFonts w:ascii="仿宋_GB2312" w:eastAsia="仿宋_GB2312" w:hAnsi="仿宋_GB2312" w:cs="仿宋_GB2312"/>
          <w:sz w:val="32"/>
          <w:szCs w:val="32"/>
        </w:rPr>
        <w:t>5G智慧城</w:t>
      </w:r>
      <w:r w:rsidR="0098548F">
        <w:rPr>
          <w:rFonts w:ascii="仿宋_GB2312" w:eastAsia="仿宋_GB2312" w:hAnsi="仿宋_GB2312" w:cs="仿宋_GB2312" w:hint="eastAsia"/>
          <w:sz w:val="32"/>
          <w:szCs w:val="32"/>
        </w:rPr>
        <w:t>、</w:t>
      </w:r>
      <w:r w:rsidR="00A14733" w:rsidRPr="00A14733">
        <w:rPr>
          <w:rFonts w:ascii="仿宋_GB2312" w:eastAsia="仿宋_GB2312" w:hAnsi="仿宋_GB2312" w:cs="仿宋_GB2312" w:hint="eastAsia"/>
          <w:sz w:val="32"/>
          <w:szCs w:val="32"/>
        </w:rPr>
        <w:t>中国</w:t>
      </w:r>
      <w:r w:rsidR="00A14733" w:rsidRPr="00A14733">
        <w:rPr>
          <w:rFonts w:ascii="仿宋_GB2312" w:eastAsia="仿宋_GB2312" w:hAnsi="仿宋_GB2312" w:cs="仿宋_GB2312"/>
          <w:sz w:val="32"/>
          <w:szCs w:val="32"/>
        </w:rPr>
        <w:t>(绵阳)科技城5G科技园</w:t>
      </w:r>
      <w:r>
        <w:rPr>
          <w:rFonts w:ascii="仿宋_GB2312" w:eastAsia="仿宋_GB2312" w:hAnsi="仿宋_GB2312" w:cs="仿宋_GB2312" w:hint="eastAsia"/>
          <w:sz w:val="32"/>
          <w:szCs w:val="32"/>
        </w:rPr>
        <w:t>等</w:t>
      </w:r>
      <w:r w:rsidR="00A14733">
        <w:rPr>
          <w:rFonts w:ascii="仿宋_GB2312" w:eastAsia="仿宋_GB2312" w:hAnsi="仿宋_GB2312" w:cs="仿宋_GB2312" w:hint="eastAsia"/>
          <w:sz w:val="32"/>
          <w:szCs w:val="32"/>
        </w:rPr>
        <w:t>产业聚集区</w:t>
      </w:r>
      <w:r>
        <w:rPr>
          <w:rFonts w:ascii="仿宋_GB2312" w:eastAsia="仿宋_GB2312" w:hAnsi="仿宋_GB2312" w:cs="仿宋_GB2312" w:hint="eastAsia"/>
          <w:sz w:val="32"/>
          <w:szCs w:val="32"/>
        </w:rPr>
        <w:t>建设，积极引进和培育</w:t>
      </w:r>
      <w:r w:rsidR="001167B0">
        <w:rPr>
          <w:rFonts w:ascii="仿宋_GB2312" w:eastAsia="仿宋_GB2312" w:hAnsi="仿宋_GB2312" w:cs="仿宋_GB2312" w:hint="eastAsia"/>
          <w:sz w:val="32"/>
          <w:szCs w:val="32"/>
        </w:rPr>
        <w:t>一批具有核心竞争力的5</w:t>
      </w:r>
      <w:r w:rsidR="001167B0">
        <w:rPr>
          <w:rFonts w:ascii="仿宋_GB2312" w:eastAsia="仿宋_GB2312" w:hAnsi="仿宋_GB2312" w:cs="仿宋_GB2312"/>
          <w:sz w:val="32"/>
          <w:szCs w:val="32"/>
        </w:rPr>
        <w:t>G</w:t>
      </w:r>
      <w:r w:rsidR="001167B0">
        <w:rPr>
          <w:rFonts w:ascii="仿宋_GB2312" w:eastAsia="仿宋_GB2312" w:hAnsi="仿宋_GB2312" w:cs="仿宋_GB2312" w:hint="eastAsia"/>
          <w:sz w:val="32"/>
          <w:szCs w:val="32"/>
        </w:rPr>
        <w:t>龙头企业</w:t>
      </w:r>
      <w:r>
        <w:rPr>
          <w:rFonts w:ascii="仿宋_GB2312" w:eastAsia="仿宋_GB2312" w:hAnsi="仿宋_GB2312" w:cs="仿宋_GB2312" w:hint="eastAsia"/>
          <w:sz w:val="32"/>
          <w:szCs w:val="32"/>
        </w:rPr>
        <w:t>，打造</w:t>
      </w:r>
      <w:r w:rsidR="00A14733">
        <w:rPr>
          <w:rFonts w:ascii="仿宋_GB2312" w:eastAsia="仿宋_GB2312" w:hAnsi="仿宋_GB2312" w:cs="仿宋_GB2312" w:hint="eastAsia"/>
          <w:sz w:val="32"/>
          <w:szCs w:val="32"/>
        </w:rPr>
        <w:t>国内</w:t>
      </w:r>
      <w:r>
        <w:rPr>
          <w:rFonts w:ascii="仿宋_GB2312" w:eastAsia="仿宋_GB2312" w:hAnsi="仿宋_GB2312" w:cs="仿宋_GB2312" w:hint="eastAsia"/>
          <w:sz w:val="32"/>
          <w:szCs w:val="32"/>
        </w:rPr>
        <w:t>一流</w:t>
      </w:r>
      <w:r w:rsidR="00A14733" w:rsidRPr="00A14733">
        <w:rPr>
          <w:rFonts w:ascii="仿宋_GB2312" w:eastAsia="仿宋_GB2312" w:hAnsi="仿宋_GB2312" w:cs="仿宋_GB2312"/>
          <w:sz w:val="32"/>
          <w:szCs w:val="32"/>
        </w:rPr>
        <w:t>5G产业聚集区及创新应用示范区</w:t>
      </w:r>
      <w:r>
        <w:rPr>
          <w:rFonts w:ascii="仿宋_GB2312" w:eastAsia="仿宋_GB2312" w:hAnsi="仿宋_GB2312" w:cs="仿宋_GB2312" w:hint="eastAsia"/>
          <w:sz w:val="32"/>
          <w:szCs w:val="32"/>
        </w:rPr>
        <w:t>。加强上下游企业协同联动，积极发展</w:t>
      </w:r>
      <w:r w:rsidR="00A17DBD" w:rsidRPr="0098548F">
        <w:rPr>
          <w:rFonts w:ascii="仿宋_GB2312" w:eastAsia="仿宋_GB2312" w:hAnsi="仿宋_GB2312" w:cs="仿宋_GB2312" w:hint="eastAsia"/>
          <w:sz w:val="32"/>
          <w:szCs w:val="32"/>
        </w:rPr>
        <w:t>物联网、大数据、</w:t>
      </w:r>
      <w:r w:rsidRPr="0098548F">
        <w:rPr>
          <w:rFonts w:ascii="仿宋_GB2312" w:eastAsia="仿宋_GB2312" w:hAnsi="仿宋_GB2312" w:cs="仿宋_GB2312" w:hint="eastAsia"/>
          <w:sz w:val="32"/>
          <w:szCs w:val="32"/>
        </w:rPr>
        <w:t>云计算、人工智能</w:t>
      </w:r>
      <w:r w:rsidR="0074472A" w:rsidRPr="0098548F">
        <w:rPr>
          <w:rFonts w:ascii="仿宋_GB2312" w:eastAsia="仿宋_GB2312" w:hAnsi="仿宋_GB2312" w:cs="仿宋_GB2312" w:hint="eastAsia"/>
          <w:sz w:val="32"/>
          <w:szCs w:val="32"/>
        </w:rPr>
        <w:t>、区块链</w:t>
      </w:r>
      <w:r>
        <w:rPr>
          <w:rFonts w:ascii="仿宋_GB2312" w:eastAsia="仿宋_GB2312" w:hAnsi="仿宋_GB2312" w:cs="仿宋_GB2312" w:hint="eastAsia"/>
          <w:sz w:val="32"/>
          <w:szCs w:val="32"/>
        </w:rPr>
        <w:t>等新兴产业，培育壮大5G全产业链，助力数字经济加快发展。</w:t>
      </w:r>
    </w:p>
    <w:p w:rsidR="008D213B" w:rsidRDefault="008D213B" w:rsidP="004A348A">
      <w:pPr>
        <w:adjustRightInd w:val="0"/>
        <w:snapToGrid w:val="0"/>
        <w:spacing w:line="600" w:lineRule="exact"/>
        <w:ind w:firstLineChars="200" w:firstLine="643"/>
        <w:rPr>
          <w:rFonts w:ascii="仿宋_GB2312" w:eastAsia="仿宋_GB2312" w:hAnsi="仿宋_GB2312" w:cs="仿宋_GB2312"/>
          <w:sz w:val="32"/>
          <w:szCs w:val="32"/>
        </w:rPr>
      </w:pPr>
      <w:r w:rsidRPr="004A348A">
        <w:rPr>
          <w:rFonts w:ascii="仿宋_GB2312" w:eastAsia="仿宋_GB2312" w:hAnsi="华文仿宋" w:hint="eastAsia"/>
          <w:b/>
          <w:bCs/>
          <w:sz w:val="32"/>
          <w:szCs w:val="32"/>
        </w:rPr>
        <w:t>做大5</w:t>
      </w:r>
      <w:r w:rsidRPr="004A348A">
        <w:rPr>
          <w:rFonts w:ascii="仿宋_GB2312" w:eastAsia="仿宋_GB2312" w:hAnsi="华文仿宋"/>
          <w:b/>
          <w:bCs/>
          <w:sz w:val="32"/>
          <w:szCs w:val="32"/>
        </w:rPr>
        <w:t>G</w:t>
      </w:r>
      <w:r w:rsidRPr="004A348A">
        <w:rPr>
          <w:rFonts w:ascii="仿宋_GB2312" w:eastAsia="仿宋_GB2312" w:hAnsi="华文仿宋" w:hint="eastAsia"/>
          <w:b/>
          <w:bCs/>
          <w:sz w:val="32"/>
          <w:szCs w:val="32"/>
        </w:rPr>
        <w:t>产业规模。</w:t>
      </w:r>
      <w:r>
        <w:rPr>
          <w:rFonts w:ascii="仿宋_GB2312" w:eastAsia="仿宋_GB2312" w:hAnsi="仿宋_GB2312" w:cs="仿宋_GB2312" w:hint="eastAsia"/>
          <w:sz w:val="32"/>
          <w:szCs w:val="32"/>
        </w:rPr>
        <w:t>抢抓成渝地区双城经济圈建设重大机遇，</w:t>
      </w:r>
      <w:r w:rsidR="001167B0">
        <w:rPr>
          <w:rFonts w:ascii="仿宋_GB2312" w:eastAsia="仿宋_GB2312" w:hAnsi="仿宋_GB2312" w:cs="仿宋_GB2312" w:hint="eastAsia"/>
          <w:sz w:val="32"/>
          <w:szCs w:val="32"/>
        </w:rPr>
        <w:t>增强5</w:t>
      </w:r>
      <w:r w:rsidR="001167B0">
        <w:rPr>
          <w:rFonts w:ascii="仿宋_GB2312" w:eastAsia="仿宋_GB2312" w:hAnsi="仿宋_GB2312" w:cs="仿宋_GB2312"/>
          <w:sz w:val="32"/>
          <w:szCs w:val="32"/>
        </w:rPr>
        <w:t>G</w:t>
      </w:r>
      <w:r w:rsidR="004A348A">
        <w:rPr>
          <w:rFonts w:ascii="仿宋_GB2312" w:eastAsia="仿宋_GB2312" w:hAnsi="仿宋_GB2312" w:cs="仿宋_GB2312" w:hint="eastAsia"/>
          <w:sz w:val="32"/>
          <w:szCs w:val="32"/>
        </w:rPr>
        <w:t>关键核心器件</w:t>
      </w:r>
      <w:r w:rsidR="004A348A" w:rsidRPr="004A348A">
        <w:rPr>
          <w:rFonts w:ascii="仿宋_GB2312" w:eastAsia="仿宋_GB2312" w:hAnsi="仿宋_GB2312" w:cs="仿宋_GB2312"/>
          <w:sz w:val="32"/>
          <w:szCs w:val="32"/>
        </w:rPr>
        <w:t>、网络设备、智能终端的研发制造能力</w:t>
      </w:r>
      <w:r w:rsidR="004A348A">
        <w:rPr>
          <w:rFonts w:ascii="仿宋_GB2312" w:eastAsia="仿宋_GB2312" w:hAnsi="仿宋_GB2312" w:cs="仿宋_GB2312" w:hint="eastAsia"/>
          <w:sz w:val="32"/>
          <w:szCs w:val="32"/>
        </w:rPr>
        <w:t>，</w:t>
      </w:r>
      <w:r w:rsidR="001167B0">
        <w:rPr>
          <w:rFonts w:ascii="仿宋_GB2312" w:eastAsia="仿宋_GB2312" w:hAnsi="仿宋_GB2312" w:cs="仿宋_GB2312" w:hint="eastAsia"/>
          <w:sz w:val="32"/>
          <w:szCs w:val="32"/>
        </w:rPr>
        <w:t>加快</w:t>
      </w:r>
      <w:r w:rsidR="001167B0" w:rsidRPr="001167B0">
        <w:rPr>
          <w:rFonts w:ascii="仿宋_GB2312" w:eastAsia="仿宋_GB2312" w:hAnsi="仿宋_GB2312" w:cs="仿宋_GB2312" w:hint="eastAsia"/>
          <w:sz w:val="32"/>
          <w:szCs w:val="32"/>
        </w:rPr>
        <w:t>形成上游基站、中游网络建设和下游终端、场景应用较完整的</w:t>
      </w:r>
      <w:r w:rsidR="001167B0" w:rsidRPr="001167B0">
        <w:rPr>
          <w:rFonts w:ascii="仿宋_GB2312" w:eastAsia="仿宋_GB2312" w:hAnsi="仿宋_GB2312" w:cs="仿宋_GB2312"/>
          <w:sz w:val="32"/>
          <w:szCs w:val="32"/>
        </w:rPr>
        <w:t>5G产业体系</w:t>
      </w:r>
      <w:r w:rsidR="001167B0">
        <w:rPr>
          <w:rFonts w:ascii="仿宋_GB2312" w:eastAsia="仿宋_GB2312" w:hAnsi="仿宋_GB2312" w:cs="仿宋_GB2312" w:hint="eastAsia"/>
          <w:sz w:val="32"/>
          <w:szCs w:val="32"/>
        </w:rPr>
        <w:t>。</w:t>
      </w:r>
      <w:r w:rsidR="004A348A">
        <w:rPr>
          <w:rFonts w:ascii="仿宋_GB2312" w:eastAsia="仿宋_GB2312" w:hAnsi="仿宋_GB2312" w:cs="仿宋_GB2312" w:hint="eastAsia"/>
          <w:sz w:val="32"/>
          <w:szCs w:val="32"/>
        </w:rPr>
        <w:t>加快</w:t>
      </w:r>
      <w:r w:rsidR="00AD7FCE" w:rsidRPr="00AD7FCE">
        <w:rPr>
          <w:rFonts w:ascii="仿宋_GB2312" w:eastAsia="仿宋_GB2312" w:hAnsi="仿宋_GB2312" w:cs="仿宋_GB2312"/>
          <w:sz w:val="32"/>
          <w:szCs w:val="32"/>
        </w:rPr>
        <w:t>5G</w:t>
      </w:r>
      <w:r w:rsidR="004A348A">
        <w:rPr>
          <w:rFonts w:ascii="仿宋_GB2312" w:eastAsia="仿宋_GB2312" w:hAnsi="仿宋_GB2312" w:cs="仿宋_GB2312" w:hint="eastAsia"/>
          <w:sz w:val="32"/>
          <w:szCs w:val="32"/>
        </w:rPr>
        <w:t>功率放大器、滤波器、射频芯片、</w:t>
      </w:r>
      <w:r w:rsidR="004A348A" w:rsidRPr="004A348A">
        <w:rPr>
          <w:rFonts w:ascii="仿宋_GB2312" w:eastAsia="仿宋_GB2312" w:hAnsi="仿宋_GB2312" w:cs="仿宋_GB2312"/>
          <w:sz w:val="32"/>
          <w:szCs w:val="32"/>
        </w:rPr>
        <w:t>高速连接器、高速光模块</w:t>
      </w:r>
      <w:r w:rsidR="001167B0">
        <w:rPr>
          <w:rFonts w:ascii="仿宋_GB2312" w:eastAsia="仿宋_GB2312" w:hAnsi="仿宋_GB2312" w:cs="仿宋_GB2312" w:hint="eastAsia"/>
          <w:sz w:val="32"/>
          <w:szCs w:val="32"/>
        </w:rPr>
        <w:t>、天线</w:t>
      </w:r>
      <w:r w:rsidR="004A348A" w:rsidRPr="004A348A">
        <w:rPr>
          <w:rFonts w:ascii="仿宋_GB2312" w:eastAsia="仿宋_GB2312" w:hAnsi="仿宋_GB2312" w:cs="仿宋_GB2312"/>
          <w:sz w:val="32"/>
          <w:szCs w:val="32"/>
        </w:rPr>
        <w:t>等</w:t>
      </w:r>
      <w:r w:rsidR="00AD7FCE" w:rsidRPr="00AD7FCE">
        <w:rPr>
          <w:rFonts w:ascii="仿宋_GB2312" w:eastAsia="仿宋_GB2312" w:hAnsi="仿宋_GB2312" w:cs="仿宋_GB2312"/>
          <w:sz w:val="32"/>
          <w:szCs w:val="32"/>
        </w:rPr>
        <w:t>的研发</w:t>
      </w:r>
      <w:r w:rsidR="00AD7FCE">
        <w:rPr>
          <w:rFonts w:ascii="仿宋_GB2312" w:eastAsia="仿宋_GB2312" w:hAnsi="仿宋_GB2312" w:cs="仿宋_GB2312" w:hint="eastAsia"/>
          <w:sz w:val="32"/>
          <w:szCs w:val="32"/>
        </w:rPr>
        <w:t>与产业化进程</w:t>
      </w:r>
      <w:r w:rsidR="004A348A">
        <w:rPr>
          <w:rFonts w:ascii="仿宋_GB2312" w:eastAsia="仿宋_GB2312" w:hAnsi="仿宋_GB2312" w:cs="仿宋_GB2312" w:hint="eastAsia"/>
          <w:sz w:val="32"/>
          <w:szCs w:val="32"/>
        </w:rPr>
        <w:t>，发展基于5</w:t>
      </w:r>
      <w:r w:rsidR="004A348A">
        <w:rPr>
          <w:rFonts w:ascii="仿宋_GB2312" w:eastAsia="仿宋_GB2312" w:hAnsi="仿宋_GB2312" w:cs="仿宋_GB2312"/>
          <w:sz w:val="32"/>
          <w:szCs w:val="32"/>
        </w:rPr>
        <w:t>G</w:t>
      </w:r>
      <w:r w:rsidR="004A348A">
        <w:rPr>
          <w:rFonts w:ascii="仿宋_GB2312" w:eastAsia="仿宋_GB2312" w:hAnsi="仿宋_GB2312" w:cs="仿宋_GB2312" w:hint="eastAsia"/>
          <w:sz w:val="32"/>
          <w:szCs w:val="32"/>
        </w:rPr>
        <w:t>的</w:t>
      </w:r>
      <w:r w:rsidR="004A348A" w:rsidRPr="004A348A">
        <w:rPr>
          <w:rFonts w:ascii="仿宋_GB2312" w:eastAsia="仿宋_GB2312" w:hAnsi="仿宋_GB2312" w:cs="仿宋_GB2312"/>
          <w:sz w:val="32"/>
          <w:szCs w:val="32"/>
        </w:rPr>
        <w:t>智能手机</w:t>
      </w:r>
      <w:r w:rsidR="004A348A">
        <w:rPr>
          <w:rFonts w:ascii="仿宋_GB2312" w:eastAsia="仿宋_GB2312" w:hAnsi="仿宋_GB2312" w:cs="仿宋_GB2312" w:hint="eastAsia"/>
          <w:sz w:val="32"/>
          <w:szCs w:val="32"/>
        </w:rPr>
        <w:t>、无人机、</w:t>
      </w:r>
      <w:r w:rsidR="004A348A" w:rsidRPr="004A348A">
        <w:rPr>
          <w:rFonts w:ascii="仿宋_GB2312" w:eastAsia="仿宋_GB2312" w:hAnsi="仿宋_GB2312" w:cs="仿宋_GB2312" w:hint="eastAsia"/>
          <w:sz w:val="32"/>
          <w:szCs w:val="32"/>
        </w:rPr>
        <w:t>可穿戴设备</w:t>
      </w:r>
      <w:r w:rsidR="004A348A">
        <w:rPr>
          <w:rFonts w:ascii="仿宋_GB2312" w:eastAsia="仿宋_GB2312" w:hAnsi="仿宋_GB2312" w:cs="仿宋_GB2312" w:hint="eastAsia"/>
          <w:sz w:val="32"/>
          <w:szCs w:val="32"/>
        </w:rPr>
        <w:t>、</w:t>
      </w:r>
      <w:r w:rsidR="004A348A" w:rsidRPr="004A348A">
        <w:rPr>
          <w:rFonts w:ascii="仿宋_GB2312" w:eastAsia="仿宋_GB2312" w:hAnsi="仿宋_GB2312" w:cs="仿宋_GB2312"/>
          <w:sz w:val="32"/>
          <w:szCs w:val="32"/>
        </w:rPr>
        <w:t>AR/VR</w:t>
      </w:r>
      <w:r w:rsidR="004A348A">
        <w:rPr>
          <w:rFonts w:ascii="仿宋_GB2312" w:eastAsia="仿宋_GB2312" w:hAnsi="仿宋_GB2312" w:cs="仿宋_GB2312" w:hint="eastAsia"/>
          <w:sz w:val="32"/>
          <w:szCs w:val="32"/>
        </w:rPr>
        <w:t>等</w:t>
      </w:r>
      <w:r w:rsidR="001167B0">
        <w:rPr>
          <w:rFonts w:ascii="仿宋_GB2312" w:eastAsia="仿宋_GB2312" w:hAnsi="仿宋_GB2312" w:cs="仿宋_GB2312" w:hint="eastAsia"/>
          <w:sz w:val="32"/>
          <w:szCs w:val="32"/>
        </w:rPr>
        <w:t>终端</w:t>
      </w:r>
      <w:r w:rsidR="004A348A">
        <w:rPr>
          <w:rFonts w:ascii="仿宋_GB2312" w:eastAsia="仿宋_GB2312" w:hAnsi="仿宋_GB2312" w:cs="仿宋_GB2312" w:hint="eastAsia"/>
          <w:sz w:val="32"/>
          <w:szCs w:val="32"/>
        </w:rPr>
        <w:t>产品，做强5</w:t>
      </w:r>
      <w:r w:rsidR="004A348A">
        <w:rPr>
          <w:rFonts w:ascii="仿宋_GB2312" w:eastAsia="仿宋_GB2312" w:hAnsi="仿宋_GB2312" w:cs="仿宋_GB2312"/>
          <w:sz w:val="32"/>
          <w:szCs w:val="32"/>
        </w:rPr>
        <w:t>G</w:t>
      </w:r>
      <w:r w:rsidR="004A348A">
        <w:rPr>
          <w:rFonts w:ascii="仿宋_GB2312" w:eastAsia="仿宋_GB2312" w:hAnsi="仿宋_GB2312" w:cs="仿宋_GB2312" w:hint="eastAsia"/>
          <w:sz w:val="32"/>
          <w:szCs w:val="32"/>
        </w:rPr>
        <w:t>智能终端产业。</w:t>
      </w:r>
    </w:p>
    <w:p w:rsidR="00F20016" w:rsidRDefault="00F20016" w:rsidP="00F20016">
      <w:pPr>
        <w:adjustRightInd w:val="0"/>
        <w:snapToGrid w:val="0"/>
        <w:spacing w:line="600" w:lineRule="exact"/>
        <w:ind w:firstLineChars="200" w:firstLine="643"/>
        <w:rPr>
          <w:rFonts w:ascii="仿宋_GB2312" w:eastAsia="仿宋_GB2312" w:hAnsi="华文仿宋"/>
          <w:sz w:val="32"/>
          <w:szCs w:val="32"/>
        </w:rPr>
      </w:pPr>
      <w:r>
        <w:rPr>
          <w:rFonts w:ascii="仿宋_GB2312" w:eastAsia="仿宋_GB2312" w:hAnsi="华文仿宋" w:hint="eastAsia"/>
          <w:b/>
          <w:bCs/>
          <w:sz w:val="32"/>
          <w:szCs w:val="32"/>
        </w:rPr>
        <w:t>推动5</w:t>
      </w:r>
      <w:r>
        <w:rPr>
          <w:rFonts w:ascii="仿宋_GB2312" w:eastAsia="仿宋_GB2312" w:hAnsi="华文仿宋"/>
          <w:b/>
          <w:bCs/>
          <w:sz w:val="32"/>
          <w:szCs w:val="32"/>
        </w:rPr>
        <w:t>G</w:t>
      </w:r>
      <w:r>
        <w:rPr>
          <w:rFonts w:ascii="仿宋_GB2312" w:eastAsia="仿宋_GB2312" w:hAnsi="华文仿宋" w:hint="eastAsia"/>
          <w:b/>
          <w:bCs/>
          <w:sz w:val="32"/>
          <w:szCs w:val="32"/>
        </w:rPr>
        <w:t>应用示范</w:t>
      </w:r>
      <w:r w:rsidR="005E238E">
        <w:rPr>
          <w:rFonts w:ascii="仿宋_GB2312" w:eastAsia="仿宋_GB2312" w:hAnsi="华文仿宋" w:hint="eastAsia"/>
          <w:b/>
          <w:bCs/>
          <w:sz w:val="32"/>
          <w:szCs w:val="32"/>
        </w:rPr>
        <w:t>。</w:t>
      </w:r>
      <w:r w:rsidR="00383885">
        <w:rPr>
          <w:rFonts w:ascii="仿宋_GB2312" w:eastAsia="仿宋_GB2312" w:hAnsi="仿宋_GB2312" w:cs="仿宋_GB2312" w:hint="eastAsia"/>
          <w:sz w:val="32"/>
          <w:szCs w:val="32"/>
        </w:rPr>
        <w:t>以需求为导向，</w:t>
      </w:r>
      <w:r>
        <w:rPr>
          <w:rFonts w:ascii="仿宋_GB2312" w:eastAsia="仿宋_GB2312" w:hAnsi="仿宋_GB2312" w:cs="仿宋_GB2312" w:hint="eastAsia"/>
          <w:sz w:val="32"/>
          <w:szCs w:val="32"/>
        </w:rPr>
        <w:t>推动5</w:t>
      </w:r>
      <w:r>
        <w:rPr>
          <w:rFonts w:ascii="仿宋_GB2312" w:eastAsia="仿宋_GB2312" w:hAnsi="仿宋_GB2312" w:cs="仿宋_GB2312"/>
          <w:sz w:val="32"/>
          <w:szCs w:val="32"/>
        </w:rPr>
        <w:t>G</w:t>
      </w:r>
      <w:r>
        <w:rPr>
          <w:rFonts w:ascii="仿宋_GB2312" w:eastAsia="仿宋_GB2312" w:hAnsi="仿宋_GB2312" w:cs="仿宋_GB2312" w:hint="eastAsia"/>
          <w:sz w:val="32"/>
          <w:szCs w:val="32"/>
        </w:rPr>
        <w:t>与垂直行业</w:t>
      </w:r>
      <w:r>
        <w:rPr>
          <w:rFonts w:ascii="仿宋_GB2312" w:eastAsia="仿宋_GB2312" w:hAnsi="仿宋_GB2312" w:cs="仿宋_GB2312" w:hint="eastAsia"/>
          <w:sz w:val="32"/>
          <w:szCs w:val="32"/>
        </w:rPr>
        <w:lastRenderedPageBreak/>
        <w:t>融合</w:t>
      </w:r>
      <w:r w:rsidR="00CF2D84">
        <w:rPr>
          <w:rFonts w:ascii="仿宋_GB2312" w:eastAsia="仿宋_GB2312" w:hAnsi="仿宋_GB2312" w:cs="仿宋_GB2312" w:hint="eastAsia"/>
          <w:sz w:val="32"/>
          <w:szCs w:val="32"/>
        </w:rPr>
        <w:t>创新</w:t>
      </w:r>
      <w:r>
        <w:rPr>
          <w:rFonts w:ascii="仿宋_GB2312" w:eastAsia="仿宋_GB2312" w:hAnsi="仿宋_GB2312" w:cs="仿宋_GB2312" w:hint="eastAsia"/>
          <w:sz w:val="32"/>
          <w:szCs w:val="32"/>
        </w:rPr>
        <w:t>发展，</w:t>
      </w:r>
      <w:r w:rsidR="001167B0">
        <w:rPr>
          <w:rFonts w:ascii="仿宋_GB2312" w:eastAsia="仿宋_GB2312" w:hAnsi="仿宋_GB2312" w:cs="仿宋_GB2312" w:hint="eastAsia"/>
          <w:sz w:val="32"/>
          <w:szCs w:val="32"/>
        </w:rPr>
        <w:t>进一步丰富</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G</w:t>
      </w:r>
      <w:r w:rsidR="001167B0">
        <w:rPr>
          <w:rFonts w:ascii="仿宋_GB2312" w:eastAsia="仿宋_GB2312" w:hAnsi="仿宋_GB2312" w:cs="仿宋_GB2312" w:hint="eastAsia"/>
          <w:sz w:val="32"/>
          <w:szCs w:val="32"/>
        </w:rPr>
        <w:t>应用场景</w:t>
      </w:r>
      <w:r w:rsidR="00A869DA">
        <w:rPr>
          <w:rFonts w:ascii="仿宋_GB2312" w:eastAsia="仿宋_GB2312" w:hAnsi="仿宋_GB2312" w:cs="仿宋_GB2312" w:hint="eastAsia"/>
          <w:sz w:val="32"/>
          <w:szCs w:val="32"/>
        </w:rPr>
        <w:t>，5G对相关产业的赋能作用明显增强</w:t>
      </w:r>
      <w:r>
        <w:rPr>
          <w:rFonts w:ascii="仿宋_GB2312" w:eastAsia="仿宋_GB2312" w:hAnsi="仿宋_GB2312" w:cs="仿宋_GB2312" w:hint="eastAsia"/>
          <w:sz w:val="32"/>
          <w:szCs w:val="32"/>
        </w:rPr>
        <w:t>。</w:t>
      </w:r>
      <w:r w:rsidRPr="00F20016">
        <w:rPr>
          <w:rFonts w:ascii="仿宋_GB2312" w:eastAsia="仿宋_GB2312" w:hAnsi="仿宋_GB2312" w:cs="仿宋_GB2312" w:hint="eastAsia"/>
          <w:sz w:val="32"/>
          <w:szCs w:val="32"/>
        </w:rPr>
        <w:t>继续贯彻落实“</w:t>
      </w:r>
      <w:r w:rsidRPr="00F20016">
        <w:rPr>
          <w:rFonts w:ascii="仿宋_GB2312" w:eastAsia="仿宋_GB2312" w:hAnsi="仿宋_GB2312" w:cs="仿宋_GB2312"/>
          <w:sz w:val="32"/>
          <w:szCs w:val="32"/>
        </w:rPr>
        <w:t>5G+工业互联网”512工程</w:t>
      </w:r>
      <w:r>
        <w:rPr>
          <w:rFonts w:ascii="仿宋_GB2312" w:eastAsia="仿宋_GB2312" w:hAnsi="仿宋_GB2312" w:cs="仿宋_GB2312" w:hint="eastAsia"/>
          <w:sz w:val="32"/>
          <w:szCs w:val="32"/>
        </w:rPr>
        <w:t>，</w:t>
      </w:r>
      <w:r w:rsidR="00A869DA">
        <w:rPr>
          <w:rFonts w:ascii="仿宋_GB2312" w:eastAsia="仿宋_GB2312" w:hAnsi="仿宋_GB2312" w:cs="仿宋_GB2312" w:hint="eastAsia"/>
          <w:sz w:val="32"/>
          <w:szCs w:val="32"/>
        </w:rPr>
        <w:t>拓展</w:t>
      </w:r>
      <w:r w:rsidR="00A869DA" w:rsidRPr="00CF2D84">
        <w:rPr>
          <w:rFonts w:ascii="仿宋_GB2312" w:eastAsia="仿宋_GB2312" w:hAnsi="仿宋_GB2312" w:cs="仿宋_GB2312"/>
          <w:sz w:val="32"/>
          <w:szCs w:val="32"/>
        </w:rPr>
        <w:t>5G</w:t>
      </w:r>
      <w:r w:rsidR="00A869DA">
        <w:rPr>
          <w:rFonts w:ascii="仿宋_GB2312" w:eastAsia="仿宋_GB2312" w:hAnsi="仿宋_GB2312" w:cs="仿宋_GB2312" w:hint="eastAsia"/>
          <w:sz w:val="32"/>
          <w:szCs w:val="32"/>
        </w:rPr>
        <w:t>网络</w:t>
      </w:r>
      <w:r w:rsidR="00A869DA" w:rsidRPr="00CF2D84">
        <w:rPr>
          <w:rFonts w:ascii="仿宋_GB2312" w:eastAsia="仿宋_GB2312" w:hAnsi="仿宋_GB2312" w:cs="仿宋_GB2312"/>
          <w:sz w:val="32"/>
          <w:szCs w:val="32"/>
        </w:rPr>
        <w:t>技术在国防科技领域的运用</w:t>
      </w:r>
      <w:r w:rsidR="00A869DA">
        <w:rPr>
          <w:rFonts w:ascii="仿宋_GB2312" w:eastAsia="仿宋_GB2312" w:hAnsi="仿宋_GB2312" w:cs="仿宋_GB2312" w:hint="eastAsia"/>
          <w:sz w:val="32"/>
          <w:szCs w:val="32"/>
        </w:rPr>
        <w:t>，</w:t>
      </w:r>
      <w:r w:rsidRPr="00F20016">
        <w:rPr>
          <w:rFonts w:ascii="仿宋_GB2312" w:eastAsia="仿宋_GB2312" w:hAnsi="仿宋_GB2312" w:cs="仿宋_GB2312" w:hint="eastAsia"/>
          <w:sz w:val="32"/>
          <w:szCs w:val="32"/>
        </w:rPr>
        <w:t>推进成都天府国际机场</w:t>
      </w:r>
      <w:r w:rsidRPr="00F20016">
        <w:rPr>
          <w:rFonts w:ascii="仿宋_GB2312" w:eastAsia="仿宋_GB2312" w:hAnsi="仿宋_GB2312" w:cs="仿宋_GB2312"/>
          <w:sz w:val="32"/>
          <w:szCs w:val="32"/>
        </w:rPr>
        <w:t>5G网络商用示范</w:t>
      </w:r>
      <w:r>
        <w:rPr>
          <w:rFonts w:ascii="仿宋_GB2312" w:eastAsia="仿宋_GB2312" w:hAnsi="仿宋_GB2312" w:cs="仿宋_GB2312" w:hint="eastAsia"/>
          <w:sz w:val="32"/>
          <w:szCs w:val="32"/>
        </w:rPr>
        <w:t>、</w:t>
      </w:r>
      <w:r>
        <w:rPr>
          <w:rFonts w:ascii="仿宋_GB2312" w:eastAsia="仿宋_GB2312" w:hAnsi="华文仿宋" w:hint="eastAsia"/>
          <w:sz w:val="32"/>
          <w:szCs w:val="32"/>
        </w:rPr>
        <w:t>成渝中线高铁</w:t>
      </w:r>
      <w:r>
        <w:rPr>
          <w:rFonts w:ascii="仿宋_GB2312" w:eastAsia="仿宋_GB2312" w:hAnsi="华文仿宋"/>
          <w:sz w:val="32"/>
          <w:szCs w:val="32"/>
        </w:rPr>
        <w:t>5G网络覆盖</w:t>
      </w:r>
      <w:r>
        <w:rPr>
          <w:rFonts w:ascii="仿宋_GB2312" w:eastAsia="仿宋_GB2312" w:hAnsi="华文仿宋" w:hint="eastAsia"/>
          <w:sz w:val="32"/>
          <w:szCs w:val="32"/>
        </w:rPr>
        <w:t>等重大工程项目</w:t>
      </w:r>
      <w:r>
        <w:rPr>
          <w:rFonts w:ascii="仿宋_GB2312" w:eastAsia="仿宋_GB2312" w:hAnsi="仿宋_GB2312" w:cs="仿宋_GB2312" w:hint="eastAsia"/>
          <w:sz w:val="32"/>
          <w:szCs w:val="32"/>
        </w:rPr>
        <w:t>，</w:t>
      </w:r>
      <w:r w:rsidRPr="004B5388">
        <w:rPr>
          <w:rFonts w:ascii="仿宋_GB2312" w:eastAsia="仿宋_GB2312" w:hAnsi="仿宋_GB2312" w:cs="仿宋_GB2312" w:hint="eastAsia"/>
          <w:sz w:val="32"/>
          <w:szCs w:val="32"/>
        </w:rPr>
        <w:t>打造一批重点行业和典型工业应用场景标杆样板工程</w:t>
      </w:r>
      <w:r>
        <w:rPr>
          <w:rFonts w:ascii="仿宋_GB2312" w:eastAsia="仿宋_GB2312" w:hAnsi="华文仿宋"/>
          <w:sz w:val="32"/>
          <w:szCs w:val="32"/>
        </w:rPr>
        <w:t>。</w:t>
      </w:r>
    </w:p>
    <w:p w:rsidR="00EF2570" w:rsidRDefault="005E238E">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三、保障措施</w:t>
      </w:r>
    </w:p>
    <w:p w:rsidR="00EF2570" w:rsidRDefault="005E238E" w:rsidP="00CF2D84">
      <w:pPr>
        <w:adjustRightInd w:val="0"/>
        <w:snapToGrid w:val="0"/>
        <w:spacing w:line="600" w:lineRule="exact"/>
        <w:ind w:firstLineChars="200" w:firstLine="640"/>
        <w:rPr>
          <w:rFonts w:ascii="仿宋_GB2312" w:eastAsia="仿宋_GB2312" w:hAnsi="仿宋_GB2312" w:cs="仿宋_GB2312"/>
          <w:sz w:val="32"/>
          <w:szCs w:val="32"/>
        </w:rPr>
      </w:pPr>
      <w:r w:rsidRPr="0060733F">
        <w:rPr>
          <w:rFonts w:ascii="楷体_GB2312" w:eastAsia="楷体_GB2312" w:hAnsi="黑体" w:hint="eastAsia"/>
          <w:sz w:val="32"/>
          <w:szCs w:val="32"/>
        </w:rPr>
        <w:t>（</w:t>
      </w:r>
      <w:r w:rsidR="0060733F" w:rsidRPr="0060733F">
        <w:rPr>
          <w:rFonts w:ascii="楷体_GB2312" w:eastAsia="楷体_GB2312" w:hAnsi="黑体" w:hint="eastAsia"/>
          <w:sz w:val="32"/>
          <w:szCs w:val="32"/>
        </w:rPr>
        <w:t>七</w:t>
      </w:r>
      <w:r w:rsidRPr="0060733F">
        <w:rPr>
          <w:rFonts w:ascii="楷体_GB2312" w:eastAsia="楷体_GB2312" w:hAnsi="黑体" w:hint="eastAsia"/>
          <w:sz w:val="32"/>
          <w:szCs w:val="32"/>
        </w:rPr>
        <w:t>）强化组织</w:t>
      </w:r>
      <w:r w:rsidR="00F82E81" w:rsidRPr="0060733F">
        <w:rPr>
          <w:rFonts w:ascii="楷体_GB2312" w:eastAsia="楷体_GB2312" w:hAnsi="黑体" w:hint="eastAsia"/>
          <w:sz w:val="32"/>
          <w:szCs w:val="32"/>
        </w:rPr>
        <w:t>领导</w:t>
      </w:r>
      <w:r w:rsidRPr="0060733F">
        <w:rPr>
          <w:rFonts w:ascii="楷体_GB2312" w:eastAsia="楷体_GB2312" w:hAnsi="黑体" w:hint="eastAsia"/>
          <w:sz w:val="32"/>
          <w:szCs w:val="32"/>
        </w:rPr>
        <w:t>。</w:t>
      </w:r>
      <w:r>
        <w:rPr>
          <w:rFonts w:ascii="仿宋_GB2312" w:eastAsia="仿宋_GB2312" w:hAnsi="仿宋_GB2312" w:cs="仿宋_GB2312" w:hint="eastAsia"/>
          <w:sz w:val="32"/>
          <w:szCs w:val="32"/>
        </w:rPr>
        <w:t>健全5</w:t>
      </w:r>
      <w:r>
        <w:rPr>
          <w:rFonts w:ascii="仿宋_GB2312" w:eastAsia="仿宋_GB2312" w:hAnsi="仿宋_GB2312" w:cs="仿宋_GB2312"/>
          <w:sz w:val="32"/>
          <w:szCs w:val="32"/>
        </w:rPr>
        <w:t>G</w:t>
      </w:r>
      <w:r>
        <w:rPr>
          <w:rFonts w:ascii="仿宋_GB2312" w:eastAsia="仿宋_GB2312" w:hAnsi="仿宋_GB2312" w:cs="仿宋_GB2312" w:hint="eastAsia"/>
          <w:sz w:val="32"/>
          <w:szCs w:val="32"/>
        </w:rPr>
        <w:t>发展协调机制，</w:t>
      </w:r>
      <w:r w:rsidR="00CF2D84" w:rsidRPr="00CF2D84">
        <w:rPr>
          <w:rFonts w:ascii="仿宋_GB2312" w:eastAsia="仿宋_GB2312" w:hAnsi="仿宋_GB2312" w:cs="仿宋_GB2312" w:hint="eastAsia"/>
          <w:sz w:val="32"/>
          <w:szCs w:val="32"/>
        </w:rPr>
        <w:t>研究制定支持5G网络建设和产业发展的具体政策措施</w:t>
      </w:r>
      <w:r w:rsidR="00B432DC">
        <w:rPr>
          <w:rFonts w:ascii="仿宋_GB2312" w:eastAsia="仿宋_GB2312" w:hAnsi="仿宋_GB2312" w:cs="仿宋_GB2312" w:hint="eastAsia"/>
          <w:sz w:val="32"/>
          <w:szCs w:val="32"/>
        </w:rPr>
        <w:t>，</w:t>
      </w:r>
      <w:r w:rsidR="00B432DC" w:rsidRPr="00B432DC">
        <w:rPr>
          <w:rFonts w:ascii="仿宋_GB2312" w:eastAsia="仿宋_GB2312" w:hAnsi="仿宋_GB2312" w:cs="仿宋_GB2312" w:hint="eastAsia"/>
          <w:sz w:val="32"/>
          <w:szCs w:val="32"/>
        </w:rPr>
        <w:t>分类建立5G重点项目库。</w:t>
      </w:r>
      <w:r w:rsidR="00CF2D84">
        <w:rPr>
          <w:rFonts w:ascii="仿宋_GB2312" w:eastAsia="仿宋_GB2312" w:hAnsi="仿宋_GB2312" w:cs="仿宋_GB2312" w:hint="eastAsia"/>
          <w:sz w:val="32"/>
          <w:szCs w:val="32"/>
        </w:rPr>
        <w:t>经济和信息化厅、省通信管理局会同省级有关部门具体负责5</w:t>
      </w:r>
      <w:r w:rsidR="00CF2D84">
        <w:rPr>
          <w:rFonts w:ascii="仿宋_GB2312" w:eastAsia="仿宋_GB2312" w:hAnsi="仿宋_GB2312" w:cs="仿宋_GB2312"/>
          <w:sz w:val="32"/>
          <w:szCs w:val="32"/>
        </w:rPr>
        <w:t>G</w:t>
      </w:r>
      <w:r w:rsidR="00CF2D84">
        <w:rPr>
          <w:rFonts w:ascii="仿宋_GB2312" w:eastAsia="仿宋_GB2312" w:hAnsi="仿宋_GB2312" w:cs="仿宋_GB2312" w:hint="eastAsia"/>
          <w:sz w:val="32"/>
          <w:szCs w:val="32"/>
        </w:rPr>
        <w:t>发展规划实施和政策落实工作，</w:t>
      </w:r>
      <w:r>
        <w:rPr>
          <w:rFonts w:ascii="仿宋_GB2312" w:eastAsia="仿宋_GB2312" w:hAnsi="仿宋_GB2312" w:cs="仿宋_GB2312" w:hint="eastAsia"/>
          <w:sz w:val="32"/>
          <w:szCs w:val="32"/>
        </w:rPr>
        <w:t>研究协调解决5</w:t>
      </w:r>
      <w:r>
        <w:rPr>
          <w:rFonts w:ascii="仿宋_GB2312" w:eastAsia="仿宋_GB2312" w:hAnsi="仿宋_GB2312" w:cs="仿宋_GB2312"/>
          <w:sz w:val="32"/>
          <w:szCs w:val="32"/>
        </w:rPr>
        <w:t>G</w:t>
      </w:r>
      <w:r>
        <w:rPr>
          <w:rFonts w:ascii="仿宋_GB2312" w:eastAsia="仿宋_GB2312" w:hAnsi="仿宋_GB2312" w:cs="仿宋_GB2312" w:hint="eastAsia"/>
          <w:sz w:val="32"/>
          <w:szCs w:val="32"/>
        </w:rPr>
        <w:t>发展跨区域、跨领域和跨部门的重大问题</w:t>
      </w:r>
      <w:r w:rsidR="00CF2D8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对全省5</w:t>
      </w:r>
      <w:r>
        <w:rPr>
          <w:rFonts w:ascii="仿宋_GB2312" w:eastAsia="仿宋_GB2312" w:hAnsi="仿宋_GB2312" w:cs="仿宋_GB2312"/>
          <w:sz w:val="32"/>
          <w:szCs w:val="32"/>
        </w:rPr>
        <w:t>G</w:t>
      </w:r>
      <w:r>
        <w:rPr>
          <w:rFonts w:ascii="仿宋_GB2312" w:eastAsia="仿宋_GB2312" w:hAnsi="仿宋_GB2312" w:cs="仿宋_GB2312" w:hint="eastAsia"/>
          <w:sz w:val="32"/>
          <w:szCs w:val="32"/>
        </w:rPr>
        <w:t>网络建设实施清单制督办，对政策执行不到位的开展专项督导，重大问题及时向省政府报告。</w:t>
      </w:r>
    </w:p>
    <w:p w:rsidR="00EF2570" w:rsidRDefault="005E238E">
      <w:pPr>
        <w:adjustRightInd w:val="0"/>
        <w:snapToGrid w:val="0"/>
        <w:spacing w:line="600" w:lineRule="exact"/>
        <w:ind w:firstLineChars="200" w:firstLine="640"/>
        <w:rPr>
          <w:rFonts w:ascii="仿宋_GB2312" w:eastAsia="仿宋_GB2312" w:hAnsi="仿宋_GB2312" w:cs="仿宋_GB2312"/>
          <w:sz w:val="32"/>
          <w:szCs w:val="32"/>
        </w:rPr>
      </w:pPr>
      <w:r w:rsidRPr="0060733F">
        <w:rPr>
          <w:rFonts w:ascii="楷体_GB2312" w:eastAsia="楷体_GB2312" w:hAnsi="黑体" w:hint="eastAsia"/>
          <w:sz w:val="32"/>
          <w:szCs w:val="32"/>
        </w:rPr>
        <w:t>（</w:t>
      </w:r>
      <w:r w:rsidR="0060733F" w:rsidRPr="0060733F">
        <w:rPr>
          <w:rFonts w:ascii="楷体_GB2312" w:eastAsia="楷体_GB2312" w:hAnsi="黑体" w:hint="eastAsia"/>
          <w:sz w:val="32"/>
          <w:szCs w:val="32"/>
        </w:rPr>
        <w:t>八</w:t>
      </w:r>
      <w:r w:rsidRPr="0060733F">
        <w:rPr>
          <w:rFonts w:ascii="楷体_GB2312" w:eastAsia="楷体_GB2312" w:hAnsi="黑体" w:hint="eastAsia"/>
          <w:sz w:val="32"/>
          <w:szCs w:val="32"/>
        </w:rPr>
        <w:t>）推动工作落实。</w:t>
      </w:r>
      <w:r>
        <w:rPr>
          <w:rFonts w:ascii="仿宋_GB2312" w:eastAsia="仿宋_GB2312" w:hAnsi="仿宋_GB2312" w:cs="仿宋_GB2312" w:hint="eastAsia"/>
          <w:sz w:val="32"/>
          <w:szCs w:val="32"/>
        </w:rPr>
        <w:t>落实属地责任，推动各市（州）人民政府建立5G发展协调机制，成立5G发展专项协调小组，由地方政府分管领导担任组长，相关部门为成员单位，确保各项工作落到实处。推动建立本地5</w:t>
      </w:r>
      <w:r>
        <w:rPr>
          <w:rFonts w:ascii="仿宋_GB2312" w:eastAsia="仿宋_GB2312" w:hAnsi="仿宋_GB2312" w:cs="仿宋_GB2312"/>
          <w:sz w:val="32"/>
          <w:szCs w:val="32"/>
        </w:rPr>
        <w:t>G</w:t>
      </w:r>
      <w:r>
        <w:rPr>
          <w:rFonts w:ascii="仿宋_GB2312" w:eastAsia="仿宋_GB2312" w:hAnsi="仿宋_GB2312" w:cs="仿宋_GB2312" w:hint="eastAsia"/>
          <w:sz w:val="32"/>
          <w:szCs w:val="32"/>
        </w:rPr>
        <w:t>网络建设督办机制，将5</w:t>
      </w:r>
      <w:r>
        <w:rPr>
          <w:rFonts w:ascii="仿宋_GB2312" w:eastAsia="仿宋_GB2312" w:hAnsi="仿宋_GB2312" w:cs="仿宋_GB2312"/>
          <w:sz w:val="32"/>
          <w:szCs w:val="32"/>
        </w:rPr>
        <w:t>G</w:t>
      </w:r>
      <w:r>
        <w:rPr>
          <w:rFonts w:ascii="仿宋_GB2312" w:eastAsia="仿宋_GB2312" w:hAnsi="仿宋_GB2312" w:cs="仿宋_GB2312" w:hint="eastAsia"/>
          <w:sz w:val="32"/>
          <w:szCs w:val="32"/>
        </w:rPr>
        <w:t>督办清单、公共资源开放清单、疑难站点清单</w:t>
      </w:r>
      <w:r w:rsidR="00741A70">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纳入督办，限期整改。</w:t>
      </w:r>
    </w:p>
    <w:p w:rsidR="00EF2570" w:rsidRDefault="005E238E">
      <w:pPr>
        <w:adjustRightInd w:val="0"/>
        <w:snapToGrid w:val="0"/>
        <w:spacing w:line="600" w:lineRule="exact"/>
        <w:ind w:firstLineChars="200" w:firstLine="640"/>
        <w:rPr>
          <w:rFonts w:ascii="仿宋_GB2312" w:eastAsia="仿宋_GB2312" w:hAnsi="仿宋_GB2312" w:cs="仿宋_GB2312"/>
          <w:sz w:val="32"/>
          <w:szCs w:val="32"/>
        </w:rPr>
      </w:pPr>
      <w:r w:rsidRPr="0060733F">
        <w:rPr>
          <w:rFonts w:ascii="楷体_GB2312" w:eastAsia="楷体_GB2312" w:hAnsi="黑体" w:hint="eastAsia"/>
          <w:sz w:val="32"/>
          <w:szCs w:val="32"/>
        </w:rPr>
        <w:t>（</w:t>
      </w:r>
      <w:r w:rsidR="0060733F" w:rsidRPr="0060733F">
        <w:rPr>
          <w:rFonts w:ascii="楷体_GB2312" w:eastAsia="楷体_GB2312" w:hAnsi="黑体" w:hint="eastAsia"/>
          <w:sz w:val="32"/>
          <w:szCs w:val="32"/>
        </w:rPr>
        <w:t>九</w:t>
      </w:r>
      <w:r w:rsidRPr="0060733F">
        <w:rPr>
          <w:rFonts w:ascii="楷体_GB2312" w:eastAsia="楷体_GB2312" w:hAnsi="黑体" w:hint="eastAsia"/>
          <w:sz w:val="32"/>
          <w:szCs w:val="32"/>
        </w:rPr>
        <w:t>）</w:t>
      </w:r>
      <w:r w:rsidR="009835B9" w:rsidRPr="0060733F">
        <w:rPr>
          <w:rFonts w:ascii="楷体_GB2312" w:eastAsia="楷体_GB2312" w:hAnsi="黑体" w:hint="eastAsia"/>
          <w:sz w:val="32"/>
          <w:szCs w:val="32"/>
        </w:rPr>
        <w:t>加大</w:t>
      </w:r>
      <w:r w:rsidRPr="0060733F">
        <w:rPr>
          <w:rFonts w:ascii="楷体_GB2312" w:eastAsia="楷体_GB2312" w:hAnsi="黑体" w:hint="eastAsia"/>
          <w:sz w:val="32"/>
          <w:szCs w:val="32"/>
        </w:rPr>
        <w:t>资金</w:t>
      </w:r>
      <w:r w:rsidR="00A869DA">
        <w:rPr>
          <w:rFonts w:ascii="楷体_GB2312" w:eastAsia="楷体_GB2312" w:hAnsi="黑体" w:hint="eastAsia"/>
          <w:sz w:val="32"/>
          <w:szCs w:val="32"/>
        </w:rPr>
        <w:t>扶持力度</w:t>
      </w:r>
      <w:r w:rsidRPr="0060733F">
        <w:rPr>
          <w:rFonts w:ascii="楷体_GB2312" w:eastAsia="楷体_GB2312" w:hAnsi="黑体" w:hint="eastAsia"/>
          <w:sz w:val="32"/>
          <w:szCs w:val="32"/>
        </w:rPr>
        <w:t>。</w:t>
      </w:r>
      <w:r>
        <w:rPr>
          <w:rFonts w:ascii="仿宋_GB2312" w:eastAsia="仿宋_GB2312" w:hAnsi="仿宋_GB2312" w:cs="仿宋_GB2312" w:hint="eastAsia"/>
          <w:sz w:val="32"/>
          <w:szCs w:val="32"/>
        </w:rPr>
        <w:t>加大财政资金支持力度，统筹现有财政资金渠道，大力支持</w:t>
      </w:r>
      <w:r>
        <w:rPr>
          <w:rFonts w:ascii="仿宋_GB2312" w:eastAsia="仿宋_GB2312" w:hAnsi="仿宋_GB2312" w:cs="仿宋_GB2312"/>
          <w:sz w:val="32"/>
          <w:szCs w:val="32"/>
        </w:rPr>
        <w:t>5G站址规划、</w:t>
      </w:r>
      <w:r>
        <w:rPr>
          <w:rFonts w:ascii="仿宋_GB2312" w:eastAsia="仿宋_GB2312" w:hAnsi="仿宋_GB2312" w:cs="仿宋_GB2312" w:hint="eastAsia"/>
          <w:sz w:val="32"/>
          <w:szCs w:val="32"/>
        </w:rPr>
        <w:t>基础设施建</w:t>
      </w:r>
      <w:r>
        <w:rPr>
          <w:rFonts w:ascii="仿宋_GB2312" w:eastAsia="仿宋_GB2312" w:hAnsi="仿宋_GB2312" w:cs="仿宋_GB2312" w:hint="eastAsia"/>
          <w:sz w:val="32"/>
          <w:szCs w:val="32"/>
        </w:rPr>
        <w:lastRenderedPageBreak/>
        <w:t>设、产业发展、</w:t>
      </w:r>
      <w:r w:rsidRPr="004B5388">
        <w:rPr>
          <w:rFonts w:ascii="仿宋_GB2312" w:eastAsia="仿宋_GB2312" w:hAnsi="仿宋_GB2312" w:cs="仿宋_GB2312" w:hint="eastAsia"/>
          <w:sz w:val="32"/>
          <w:szCs w:val="32"/>
        </w:rPr>
        <w:t>应用示范</w:t>
      </w:r>
      <w:r>
        <w:rPr>
          <w:rFonts w:ascii="仿宋_GB2312" w:eastAsia="仿宋_GB2312" w:hAnsi="仿宋_GB2312" w:cs="仿宋_GB2312" w:hint="eastAsia"/>
          <w:sz w:val="32"/>
          <w:szCs w:val="32"/>
        </w:rPr>
        <w:t>等工作。引导</w:t>
      </w:r>
      <w:r>
        <w:rPr>
          <w:rFonts w:ascii="仿宋_GB2312" w:eastAsia="仿宋_GB2312" w:hAnsi="仿宋_GB2312" w:cs="仿宋_GB2312"/>
          <w:sz w:val="32"/>
          <w:szCs w:val="32"/>
        </w:rPr>
        <w:t>5G基础设施向县域、向垂直行业应用等方面倾斜</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网络建设资金适当向欠发达地区倾斜。引导社会资本加大投资力度，加强对重点项目的融资支持，鼓励民间资本投资</w:t>
      </w:r>
      <w:r>
        <w:rPr>
          <w:rFonts w:ascii="仿宋_GB2312" w:eastAsia="仿宋_GB2312" w:hAnsi="仿宋_GB2312" w:cs="仿宋_GB2312" w:hint="eastAsia"/>
          <w:sz w:val="32"/>
          <w:szCs w:val="32"/>
        </w:rPr>
        <w:t>5G</w:t>
      </w:r>
      <w:r>
        <w:rPr>
          <w:rFonts w:ascii="仿宋_GB2312" w:eastAsia="仿宋_GB2312" w:hAnsi="仿宋_GB2312" w:cs="仿宋_GB2312"/>
          <w:sz w:val="32"/>
          <w:szCs w:val="32"/>
        </w:rPr>
        <w:t>基础设施建设。</w:t>
      </w:r>
    </w:p>
    <w:p w:rsidR="00F82E81" w:rsidRDefault="0074472A" w:rsidP="00A17DBD">
      <w:pPr>
        <w:adjustRightInd w:val="0"/>
        <w:snapToGrid w:val="0"/>
        <w:spacing w:line="600" w:lineRule="exact"/>
        <w:ind w:firstLineChars="200" w:firstLine="640"/>
        <w:rPr>
          <w:rFonts w:ascii="仿宋_GB2312" w:eastAsia="仿宋_GB2312" w:hAnsi="仿宋_GB2312" w:cs="仿宋_GB2312"/>
          <w:sz w:val="32"/>
          <w:szCs w:val="32"/>
        </w:rPr>
      </w:pPr>
      <w:r w:rsidRPr="0060733F">
        <w:rPr>
          <w:rFonts w:ascii="楷体_GB2312" w:eastAsia="楷体_GB2312" w:hAnsi="黑体" w:hint="eastAsia"/>
          <w:sz w:val="32"/>
          <w:szCs w:val="32"/>
        </w:rPr>
        <w:t>（</w:t>
      </w:r>
      <w:r w:rsidR="0060733F" w:rsidRPr="0060733F">
        <w:rPr>
          <w:rFonts w:ascii="楷体_GB2312" w:eastAsia="楷体_GB2312" w:hAnsi="黑体" w:hint="eastAsia"/>
          <w:sz w:val="32"/>
          <w:szCs w:val="32"/>
        </w:rPr>
        <w:t>十</w:t>
      </w:r>
      <w:r w:rsidRPr="0060733F">
        <w:rPr>
          <w:rFonts w:ascii="楷体_GB2312" w:eastAsia="楷体_GB2312" w:hAnsi="黑体" w:hint="eastAsia"/>
          <w:sz w:val="32"/>
          <w:szCs w:val="32"/>
        </w:rPr>
        <w:t>）</w:t>
      </w:r>
      <w:r w:rsidR="009835B9" w:rsidRPr="0060733F">
        <w:rPr>
          <w:rFonts w:ascii="楷体_GB2312" w:eastAsia="楷体_GB2312" w:hAnsi="黑体" w:hint="eastAsia"/>
          <w:sz w:val="32"/>
          <w:szCs w:val="32"/>
        </w:rPr>
        <w:t>强化</w:t>
      </w:r>
      <w:r w:rsidRPr="0060733F">
        <w:rPr>
          <w:rFonts w:ascii="楷体_GB2312" w:eastAsia="楷体_GB2312" w:hAnsi="黑体" w:hint="eastAsia"/>
          <w:sz w:val="32"/>
          <w:szCs w:val="32"/>
        </w:rPr>
        <w:t>人才</w:t>
      </w:r>
      <w:r w:rsidR="00F82E81" w:rsidRPr="0060733F">
        <w:rPr>
          <w:rFonts w:ascii="楷体_GB2312" w:eastAsia="楷体_GB2312" w:hAnsi="黑体" w:hint="eastAsia"/>
          <w:sz w:val="32"/>
          <w:szCs w:val="32"/>
        </w:rPr>
        <w:t>队伍</w:t>
      </w:r>
      <w:r w:rsidRPr="0060733F">
        <w:rPr>
          <w:rFonts w:ascii="楷体_GB2312" w:eastAsia="楷体_GB2312" w:hAnsi="黑体" w:hint="eastAsia"/>
          <w:sz w:val="32"/>
          <w:szCs w:val="32"/>
        </w:rPr>
        <w:t>建设</w:t>
      </w:r>
      <w:r w:rsidR="008F2061" w:rsidRPr="0060733F">
        <w:rPr>
          <w:rFonts w:ascii="楷体_GB2312" w:eastAsia="楷体_GB2312" w:hAnsi="黑体" w:hint="eastAsia"/>
          <w:sz w:val="32"/>
          <w:szCs w:val="32"/>
        </w:rPr>
        <w:t>。</w:t>
      </w:r>
      <w:r w:rsidR="00F82E81" w:rsidRPr="00F82E81">
        <w:rPr>
          <w:rFonts w:ascii="仿宋_GB2312" w:eastAsia="仿宋_GB2312" w:hAnsi="仿宋_GB2312" w:cs="仿宋_GB2312"/>
          <w:sz w:val="32"/>
          <w:szCs w:val="32"/>
        </w:rPr>
        <w:t>全面落实相关</w:t>
      </w:r>
      <w:r w:rsidR="00F82E81" w:rsidRPr="00F82E81">
        <w:rPr>
          <w:rFonts w:ascii="仿宋_GB2312" w:eastAsia="仿宋_GB2312" w:hAnsi="仿宋_GB2312" w:cs="仿宋_GB2312" w:hint="eastAsia"/>
          <w:sz w:val="32"/>
          <w:szCs w:val="32"/>
        </w:rPr>
        <w:t>人才</w:t>
      </w:r>
      <w:r w:rsidR="00F82E81" w:rsidRPr="00F82E81">
        <w:rPr>
          <w:rFonts w:ascii="仿宋_GB2312" w:eastAsia="仿宋_GB2312" w:hAnsi="仿宋_GB2312" w:cs="仿宋_GB2312"/>
          <w:sz w:val="32"/>
          <w:szCs w:val="32"/>
        </w:rPr>
        <w:t>优惠政策，</w:t>
      </w:r>
      <w:r w:rsidR="00F82E81" w:rsidRPr="00F82E81">
        <w:rPr>
          <w:rFonts w:ascii="仿宋_GB2312" w:eastAsia="仿宋_GB2312" w:hAnsi="仿宋_GB2312" w:cs="仿宋_GB2312" w:hint="eastAsia"/>
          <w:sz w:val="32"/>
          <w:szCs w:val="32"/>
        </w:rPr>
        <w:t>依托</w:t>
      </w:r>
      <w:r w:rsidR="00F82E81">
        <w:rPr>
          <w:rFonts w:ascii="仿宋_GB2312" w:eastAsia="仿宋_GB2312" w:hAnsi="仿宋_GB2312" w:cs="仿宋_GB2312" w:hint="eastAsia"/>
          <w:sz w:val="32"/>
          <w:szCs w:val="32"/>
        </w:rPr>
        <w:t>高等院校、</w:t>
      </w:r>
      <w:r w:rsidR="00F82E81" w:rsidRPr="00F82E81">
        <w:rPr>
          <w:rFonts w:ascii="仿宋_GB2312" w:eastAsia="仿宋_GB2312" w:hAnsi="仿宋_GB2312" w:cs="仿宋_GB2312" w:hint="eastAsia"/>
          <w:sz w:val="32"/>
          <w:szCs w:val="32"/>
        </w:rPr>
        <w:t>科研院所</w:t>
      </w:r>
      <w:r w:rsidR="00F82E81">
        <w:rPr>
          <w:rFonts w:ascii="仿宋_GB2312" w:eastAsia="仿宋_GB2312" w:hAnsi="仿宋_GB2312" w:cs="仿宋_GB2312" w:hint="eastAsia"/>
          <w:sz w:val="32"/>
          <w:szCs w:val="32"/>
        </w:rPr>
        <w:t>和</w:t>
      </w:r>
      <w:r w:rsidR="00F82E81" w:rsidRPr="00F82E81">
        <w:rPr>
          <w:rFonts w:ascii="仿宋_GB2312" w:eastAsia="仿宋_GB2312" w:hAnsi="仿宋_GB2312" w:cs="仿宋_GB2312" w:hint="eastAsia"/>
          <w:sz w:val="32"/>
          <w:szCs w:val="32"/>
        </w:rPr>
        <w:t>领军企业</w:t>
      </w:r>
      <w:r w:rsidR="00F82E81" w:rsidRPr="008F2061">
        <w:rPr>
          <w:rFonts w:ascii="仿宋_GB2312" w:eastAsia="仿宋_GB2312" w:hAnsi="仿宋_GB2312" w:cs="仿宋_GB2312" w:hint="eastAsia"/>
          <w:sz w:val="32"/>
          <w:szCs w:val="32"/>
        </w:rPr>
        <w:t>引进</w:t>
      </w:r>
      <w:r w:rsidR="00F82E81">
        <w:rPr>
          <w:rFonts w:ascii="仿宋_GB2312" w:eastAsia="仿宋_GB2312" w:hAnsi="仿宋_GB2312" w:cs="仿宋_GB2312" w:hint="eastAsia"/>
          <w:sz w:val="32"/>
          <w:szCs w:val="32"/>
        </w:rPr>
        <w:t>一批</w:t>
      </w:r>
      <w:r w:rsidR="00F82E81" w:rsidRPr="008F2061">
        <w:rPr>
          <w:rFonts w:ascii="仿宋_GB2312" w:eastAsia="仿宋_GB2312" w:hAnsi="仿宋_GB2312" w:cs="仿宋_GB2312"/>
          <w:sz w:val="32"/>
          <w:szCs w:val="32"/>
        </w:rPr>
        <w:t>5G领域</w:t>
      </w:r>
      <w:r w:rsidR="00F82E81">
        <w:rPr>
          <w:rFonts w:ascii="仿宋_GB2312" w:eastAsia="仿宋_GB2312" w:hAnsi="仿宋_GB2312" w:cs="仿宋_GB2312" w:hint="eastAsia"/>
          <w:sz w:val="32"/>
          <w:szCs w:val="32"/>
        </w:rPr>
        <w:t>的</w:t>
      </w:r>
      <w:r w:rsidR="00F82E81" w:rsidRPr="00F82E81">
        <w:rPr>
          <w:rFonts w:ascii="仿宋_GB2312" w:eastAsia="仿宋_GB2312" w:hAnsi="仿宋_GB2312" w:cs="仿宋_GB2312"/>
          <w:sz w:val="32"/>
          <w:szCs w:val="32"/>
        </w:rPr>
        <w:t>高层次创新型领军人才和应用型人才</w:t>
      </w:r>
      <w:r w:rsidR="00F82E81">
        <w:rPr>
          <w:rFonts w:ascii="仿宋_GB2312" w:eastAsia="仿宋_GB2312" w:hAnsi="仿宋_GB2312" w:cs="仿宋_GB2312" w:hint="eastAsia"/>
          <w:sz w:val="32"/>
          <w:szCs w:val="32"/>
        </w:rPr>
        <w:t>，加快形成多层次的人才梯队</w:t>
      </w:r>
      <w:r w:rsidR="00F82E81" w:rsidRPr="00F82E81">
        <w:rPr>
          <w:rFonts w:ascii="仿宋_GB2312" w:eastAsia="仿宋_GB2312" w:hAnsi="仿宋_GB2312" w:cs="仿宋_GB2312"/>
          <w:sz w:val="32"/>
          <w:szCs w:val="32"/>
        </w:rPr>
        <w:t>。加强对国家和我省</w:t>
      </w:r>
      <w:r w:rsidR="00F82E81">
        <w:rPr>
          <w:rFonts w:ascii="仿宋_GB2312" w:eastAsia="仿宋_GB2312" w:hAnsi="仿宋_GB2312" w:cs="仿宋_GB2312" w:hint="eastAsia"/>
          <w:sz w:val="32"/>
          <w:szCs w:val="32"/>
        </w:rPr>
        <w:t>5</w:t>
      </w:r>
      <w:r w:rsidR="00F82E81">
        <w:rPr>
          <w:rFonts w:ascii="仿宋_GB2312" w:eastAsia="仿宋_GB2312" w:hAnsi="仿宋_GB2312" w:cs="仿宋_GB2312"/>
          <w:sz w:val="32"/>
          <w:szCs w:val="32"/>
        </w:rPr>
        <w:t>G</w:t>
      </w:r>
      <w:r w:rsidR="00F82E81" w:rsidRPr="00F82E81">
        <w:rPr>
          <w:rFonts w:ascii="仿宋_GB2312" w:eastAsia="仿宋_GB2312" w:hAnsi="仿宋_GB2312" w:cs="仿宋_GB2312"/>
          <w:sz w:val="32"/>
          <w:szCs w:val="32"/>
        </w:rPr>
        <w:t>行业领军人才的跟踪服务，</w:t>
      </w:r>
      <w:r w:rsidR="00FF4778">
        <w:rPr>
          <w:rFonts w:ascii="仿宋_GB2312" w:eastAsia="仿宋_GB2312" w:hAnsi="仿宋_GB2312" w:cs="仿宋_GB2312" w:hint="eastAsia"/>
          <w:sz w:val="32"/>
          <w:szCs w:val="32"/>
        </w:rPr>
        <w:t>支持</w:t>
      </w:r>
      <w:r w:rsidR="00FF4778" w:rsidRPr="00FF4778">
        <w:rPr>
          <w:rFonts w:ascii="仿宋_GB2312" w:eastAsia="仿宋_GB2312" w:hAnsi="仿宋_GB2312" w:cs="仿宋_GB2312" w:hint="eastAsia"/>
          <w:sz w:val="32"/>
          <w:szCs w:val="32"/>
        </w:rPr>
        <w:t>广泛开展继续教育活动</w:t>
      </w:r>
      <w:r w:rsidR="00FF4778">
        <w:rPr>
          <w:rFonts w:ascii="仿宋_GB2312" w:eastAsia="仿宋_GB2312" w:hAnsi="仿宋_GB2312" w:cs="仿宋_GB2312" w:hint="eastAsia"/>
          <w:sz w:val="32"/>
          <w:szCs w:val="32"/>
        </w:rPr>
        <w:t>，</w:t>
      </w:r>
      <w:r w:rsidR="00F82E81" w:rsidRPr="00F82E81">
        <w:rPr>
          <w:rFonts w:ascii="仿宋_GB2312" w:eastAsia="仿宋_GB2312" w:hAnsi="仿宋_GB2312" w:cs="仿宋_GB2312"/>
          <w:sz w:val="32"/>
          <w:szCs w:val="32"/>
        </w:rPr>
        <w:t>注重培养开拓型</w:t>
      </w:r>
      <w:r w:rsidR="00F82E81">
        <w:rPr>
          <w:rFonts w:ascii="仿宋_GB2312" w:eastAsia="仿宋_GB2312" w:hAnsi="仿宋_GB2312" w:cs="仿宋_GB2312" w:hint="eastAsia"/>
          <w:sz w:val="32"/>
          <w:szCs w:val="32"/>
        </w:rPr>
        <w:t>和</w:t>
      </w:r>
      <w:r w:rsidR="00F82E81" w:rsidRPr="00F82E81">
        <w:rPr>
          <w:rFonts w:ascii="仿宋_GB2312" w:eastAsia="仿宋_GB2312" w:hAnsi="仿宋_GB2312" w:cs="仿宋_GB2312"/>
          <w:sz w:val="32"/>
          <w:szCs w:val="32"/>
        </w:rPr>
        <w:t>具有国际视野的企业家群体。</w:t>
      </w:r>
    </w:p>
    <w:p w:rsidR="008274DA" w:rsidRPr="008274DA" w:rsidRDefault="00A17DBD" w:rsidP="009835B9">
      <w:pPr>
        <w:adjustRightInd w:val="0"/>
        <w:snapToGrid w:val="0"/>
        <w:spacing w:line="600" w:lineRule="exact"/>
        <w:ind w:firstLineChars="200" w:firstLine="640"/>
        <w:rPr>
          <w:rFonts w:ascii="仿宋_GB2312" w:eastAsia="仿宋_GB2312"/>
          <w:sz w:val="32"/>
          <w:szCs w:val="32"/>
        </w:rPr>
      </w:pPr>
      <w:r w:rsidRPr="0060733F">
        <w:rPr>
          <w:rFonts w:ascii="楷体_GB2312" w:eastAsia="楷体_GB2312" w:hAnsi="黑体" w:hint="eastAsia"/>
          <w:sz w:val="32"/>
          <w:szCs w:val="32"/>
        </w:rPr>
        <w:t>（</w:t>
      </w:r>
      <w:r w:rsidR="0060733F" w:rsidRPr="0060733F">
        <w:rPr>
          <w:rFonts w:ascii="楷体_GB2312" w:eastAsia="楷体_GB2312" w:hAnsi="黑体" w:hint="eastAsia"/>
          <w:sz w:val="32"/>
          <w:szCs w:val="32"/>
        </w:rPr>
        <w:t>十一</w:t>
      </w:r>
      <w:r w:rsidRPr="0060733F">
        <w:rPr>
          <w:rFonts w:ascii="楷体_GB2312" w:eastAsia="楷体_GB2312" w:hAnsi="黑体" w:hint="eastAsia"/>
          <w:sz w:val="32"/>
          <w:szCs w:val="32"/>
        </w:rPr>
        <w:t>）</w:t>
      </w:r>
      <w:r w:rsidR="00CF2D84" w:rsidRPr="0060733F">
        <w:rPr>
          <w:rFonts w:ascii="楷体_GB2312" w:eastAsia="楷体_GB2312" w:hAnsi="黑体" w:hint="eastAsia"/>
          <w:sz w:val="32"/>
          <w:szCs w:val="32"/>
        </w:rPr>
        <w:t>强化5</w:t>
      </w:r>
      <w:r w:rsidR="00CF2D84" w:rsidRPr="0060733F">
        <w:rPr>
          <w:rFonts w:ascii="楷体_GB2312" w:eastAsia="楷体_GB2312" w:hAnsi="黑体"/>
          <w:sz w:val="32"/>
          <w:szCs w:val="32"/>
        </w:rPr>
        <w:t>G</w:t>
      </w:r>
      <w:r w:rsidR="00CF2D84" w:rsidRPr="0060733F">
        <w:rPr>
          <w:rFonts w:ascii="楷体_GB2312" w:eastAsia="楷体_GB2312" w:hAnsi="黑体" w:hint="eastAsia"/>
          <w:sz w:val="32"/>
          <w:szCs w:val="32"/>
        </w:rPr>
        <w:t>安全保障。</w:t>
      </w:r>
      <w:r w:rsidR="009835B9" w:rsidRPr="008274DA">
        <w:rPr>
          <w:rFonts w:ascii="仿宋_GB2312" w:eastAsia="仿宋_GB2312" w:hint="eastAsia"/>
          <w:sz w:val="32"/>
          <w:szCs w:val="32"/>
        </w:rPr>
        <w:t>健全网络与信息安全保障机制</w:t>
      </w:r>
      <w:r w:rsidR="009835B9">
        <w:rPr>
          <w:rFonts w:ascii="仿宋_GB2312" w:eastAsia="仿宋_GB2312" w:hint="eastAsia"/>
          <w:sz w:val="32"/>
          <w:szCs w:val="32"/>
        </w:rPr>
        <w:t>，</w:t>
      </w:r>
      <w:r w:rsidR="009835B9" w:rsidRPr="008274DA">
        <w:rPr>
          <w:rFonts w:ascii="仿宋_GB2312" w:eastAsia="仿宋_GB2312"/>
          <w:sz w:val="32"/>
          <w:szCs w:val="32"/>
        </w:rPr>
        <w:t>在开展5G</w:t>
      </w:r>
      <w:r w:rsidR="009835B9" w:rsidRPr="008274DA">
        <w:rPr>
          <w:rFonts w:ascii="仿宋_GB2312" w:eastAsia="仿宋_GB2312" w:hint="eastAsia"/>
          <w:sz w:val="32"/>
          <w:szCs w:val="32"/>
        </w:rPr>
        <w:t>网络基础设施建设时同步推进安全保障体系建设</w:t>
      </w:r>
      <w:r w:rsidR="009835B9">
        <w:rPr>
          <w:rFonts w:ascii="仿宋_GB2312" w:eastAsia="仿宋_GB2312" w:hint="eastAsia"/>
          <w:sz w:val="32"/>
          <w:szCs w:val="32"/>
        </w:rPr>
        <w:t>。</w:t>
      </w:r>
      <w:r w:rsidR="009835B9" w:rsidRPr="009835B9">
        <w:rPr>
          <w:rFonts w:ascii="仿宋_GB2312" w:eastAsia="仿宋_GB2312" w:hint="eastAsia"/>
          <w:sz w:val="32"/>
          <w:szCs w:val="32"/>
        </w:rPr>
        <w:t>推进</w:t>
      </w:r>
      <w:r w:rsidR="009835B9" w:rsidRPr="009835B9">
        <w:rPr>
          <w:rFonts w:ascii="仿宋_GB2312" w:eastAsia="仿宋_GB2312"/>
          <w:sz w:val="32"/>
          <w:szCs w:val="32"/>
        </w:rPr>
        <w:t>5G安全及隐私保护技术研究</w:t>
      </w:r>
      <w:r w:rsidR="009835B9">
        <w:rPr>
          <w:rFonts w:ascii="仿宋_GB2312" w:eastAsia="仿宋_GB2312" w:hint="eastAsia"/>
          <w:sz w:val="32"/>
          <w:szCs w:val="32"/>
        </w:rPr>
        <w:t>，</w:t>
      </w:r>
      <w:r w:rsidR="009835B9" w:rsidRPr="008274DA">
        <w:rPr>
          <w:rFonts w:ascii="仿宋_GB2312" w:eastAsia="仿宋_GB2312"/>
          <w:sz w:val="32"/>
          <w:szCs w:val="32"/>
        </w:rPr>
        <w:t>支持高校、科研院所和企业研究5G网络的安全需求、安全架构、安全机制，</w:t>
      </w:r>
      <w:r w:rsidR="009835B9">
        <w:rPr>
          <w:rFonts w:ascii="仿宋_GB2312" w:eastAsia="仿宋_GB2312" w:hint="eastAsia"/>
          <w:sz w:val="32"/>
          <w:szCs w:val="32"/>
        </w:rPr>
        <w:t>进一步</w:t>
      </w:r>
      <w:r w:rsidR="009835B9" w:rsidRPr="008274DA">
        <w:rPr>
          <w:rFonts w:ascii="仿宋_GB2312" w:eastAsia="仿宋_GB2312"/>
          <w:sz w:val="32"/>
          <w:szCs w:val="32"/>
        </w:rPr>
        <w:t>强化安全服务供给。</w:t>
      </w:r>
      <w:r w:rsidR="009835B9">
        <w:rPr>
          <w:rFonts w:eastAsia="仿宋_GB2312"/>
          <w:color w:val="000000" w:themeColor="text1"/>
          <w:spacing w:val="-2"/>
          <w:sz w:val="32"/>
          <w:szCs w:val="32"/>
          <w:lang w:val="zh-TW"/>
        </w:rPr>
        <w:t>支持成</w:t>
      </w:r>
      <w:r w:rsidR="009835B9">
        <w:rPr>
          <w:rFonts w:eastAsia="仿宋_GB2312" w:hint="eastAsia"/>
          <w:color w:val="000000" w:themeColor="text1"/>
          <w:spacing w:val="-2"/>
          <w:sz w:val="32"/>
          <w:szCs w:val="32"/>
          <w:lang w:val="zh-TW"/>
        </w:rPr>
        <w:t>渝共</w:t>
      </w:r>
      <w:r w:rsidR="009835B9">
        <w:rPr>
          <w:rFonts w:eastAsia="仿宋_GB2312"/>
          <w:color w:val="000000" w:themeColor="text1"/>
          <w:spacing w:val="-2"/>
          <w:sz w:val="32"/>
          <w:szCs w:val="32"/>
          <w:lang w:val="zh-TW"/>
        </w:rPr>
        <w:t>创国家网络安全产业园</w:t>
      </w:r>
      <w:r w:rsidR="009835B9">
        <w:rPr>
          <w:rFonts w:eastAsia="仿宋_GB2312" w:hint="eastAsia"/>
          <w:color w:val="000000" w:themeColor="text1"/>
          <w:spacing w:val="-2"/>
          <w:sz w:val="32"/>
          <w:szCs w:val="32"/>
          <w:lang w:val="zh-TW"/>
        </w:rPr>
        <w:t>区。</w:t>
      </w:r>
    </w:p>
    <w:p w:rsidR="00FF4778" w:rsidRDefault="005E238E" w:rsidP="008274DA">
      <w:pPr>
        <w:adjustRightInd w:val="0"/>
        <w:snapToGrid w:val="0"/>
        <w:spacing w:line="600" w:lineRule="exact"/>
        <w:ind w:firstLineChars="200" w:firstLine="640"/>
        <w:rPr>
          <w:rFonts w:ascii="仿宋_GB2312" w:eastAsia="仿宋_GB2312" w:hAnsi="仿宋_GB2312" w:cs="仿宋_GB2312"/>
          <w:sz w:val="32"/>
          <w:szCs w:val="32"/>
        </w:rPr>
      </w:pPr>
      <w:r w:rsidRPr="0060733F">
        <w:rPr>
          <w:rFonts w:ascii="楷体_GB2312" w:eastAsia="楷体_GB2312" w:hAnsi="黑体" w:hint="eastAsia"/>
          <w:sz w:val="32"/>
          <w:szCs w:val="32"/>
        </w:rPr>
        <w:t>（</w:t>
      </w:r>
      <w:r w:rsidR="0060733F" w:rsidRPr="0060733F">
        <w:rPr>
          <w:rFonts w:ascii="楷体_GB2312" w:eastAsia="楷体_GB2312" w:hAnsi="黑体" w:hint="eastAsia"/>
          <w:sz w:val="32"/>
          <w:szCs w:val="32"/>
        </w:rPr>
        <w:t>十二</w:t>
      </w:r>
      <w:r w:rsidRPr="0060733F">
        <w:rPr>
          <w:rFonts w:ascii="楷体_GB2312" w:eastAsia="楷体_GB2312" w:hAnsi="黑体" w:hint="eastAsia"/>
          <w:sz w:val="32"/>
          <w:szCs w:val="32"/>
        </w:rPr>
        <w:t>）</w:t>
      </w:r>
      <w:r w:rsidR="009835B9" w:rsidRPr="0060733F">
        <w:rPr>
          <w:rFonts w:ascii="楷体_GB2312" w:eastAsia="楷体_GB2312" w:hAnsi="黑体" w:hint="eastAsia"/>
          <w:sz w:val="32"/>
          <w:szCs w:val="32"/>
        </w:rPr>
        <w:t>强化宣传交流合作</w:t>
      </w:r>
      <w:r w:rsidRPr="0060733F">
        <w:rPr>
          <w:rFonts w:ascii="楷体_GB2312" w:eastAsia="楷体_GB2312" w:hAnsi="黑体" w:hint="eastAsia"/>
          <w:sz w:val="32"/>
          <w:szCs w:val="32"/>
        </w:rPr>
        <w:t>。</w:t>
      </w:r>
      <w:r w:rsidR="00FF4778" w:rsidRPr="008274DA">
        <w:rPr>
          <w:rFonts w:ascii="仿宋_GB2312" w:eastAsia="仿宋_GB2312" w:hAnsi="仿宋_GB2312" w:cs="仿宋_GB2312" w:hint="eastAsia"/>
          <w:sz w:val="32"/>
          <w:szCs w:val="32"/>
        </w:rPr>
        <w:t>集聚5</w:t>
      </w:r>
      <w:r w:rsidR="00FF4778" w:rsidRPr="008274DA">
        <w:rPr>
          <w:rFonts w:ascii="仿宋_GB2312" w:eastAsia="仿宋_GB2312" w:hAnsi="仿宋_GB2312" w:cs="仿宋_GB2312"/>
          <w:sz w:val="32"/>
          <w:szCs w:val="32"/>
        </w:rPr>
        <w:t>G</w:t>
      </w:r>
      <w:r w:rsidR="00FF4778" w:rsidRPr="008274DA">
        <w:rPr>
          <w:rFonts w:ascii="仿宋_GB2312" w:eastAsia="仿宋_GB2312" w:hAnsi="仿宋_GB2312" w:cs="仿宋_GB2312" w:hint="eastAsia"/>
          <w:sz w:val="32"/>
          <w:szCs w:val="32"/>
        </w:rPr>
        <w:t>创新资源，支持我省5</w:t>
      </w:r>
      <w:r w:rsidR="00FF4778" w:rsidRPr="008274DA">
        <w:rPr>
          <w:rFonts w:ascii="仿宋_GB2312" w:eastAsia="仿宋_GB2312" w:hAnsi="仿宋_GB2312" w:cs="仿宋_GB2312"/>
          <w:sz w:val="32"/>
          <w:szCs w:val="32"/>
        </w:rPr>
        <w:t>G</w:t>
      </w:r>
      <w:r w:rsidR="00FF4778" w:rsidRPr="008274DA">
        <w:rPr>
          <w:rFonts w:ascii="仿宋_GB2312" w:eastAsia="仿宋_GB2312" w:hAnsi="仿宋_GB2312" w:cs="仿宋_GB2312" w:hint="eastAsia"/>
          <w:sz w:val="32"/>
          <w:szCs w:val="32"/>
        </w:rPr>
        <w:t>领域相关单位组织开展一批具有国内外重大影响力的</w:t>
      </w:r>
      <w:r w:rsidR="00FF4778" w:rsidRPr="008274DA">
        <w:rPr>
          <w:rFonts w:ascii="仿宋_GB2312" w:eastAsia="仿宋_GB2312" w:hAnsi="仿宋_GB2312" w:cs="仿宋_GB2312"/>
          <w:sz w:val="32"/>
          <w:szCs w:val="32"/>
        </w:rPr>
        <w:t>5G展览、大赛、</w:t>
      </w:r>
      <w:r w:rsidR="008274DA" w:rsidRPr="008274DA">
        <w:rPr>
          <w:rFonts w:ascii="仿宋_GB2312" w:eastAsia="仿宋_GB2312" w:hAnsi="仿宋_GB2312" w:cs="仿宋_GB2312" w:hint="eastAsia"/>
          <w:sz w:val="32"/>
          <w:szCs w:val="32"/>
        </w:rPr>
        <w:t>会议</w:t>
      </w:r>
      <w:r w:rsidR="00FF4778" w:rsidRPr="008274DA">
        <w:rPr>
          <w:rFonts w:ascii="仿宋_GB2312" w:eastAsia="仿宋_GB2312" w:hAnsi="仿宋_GB2312" w:cs="仿宋_GB2312" w:hint="eastAsia"/>
          <w:sz w:val="32"/>
          <w:szCs w:val="32"/>
        </w:rPr>
        <w:t>等活动</w:t>
      </w:r>
      <w:r w:rsidR="00FF4778" w:rsidRPr="008274DA">
        <w:rPr>
          <w:rFonts w:ascii="仿宋_GB2312" w:eastAsia="仿宋_GB2312" w:hAnsi="仿宋_GB2312" w:cs="仿宋_GB2312"/>
          <w:sz w:val="32"/>
          <w:szCs w:val="32"/>
        </w:rPr>
        <w:t>，营造良好发展环境。</w:t>
      </w:r>
      <w:r w:rsidR="00FF4778" w:rsidRPr="008274DA">
        <w:rPr>
          <w:rFonts w:ascii="仿宋_GB2312" w:eastAsia="仿宋_GB2312" w:hAnsi="仿宋_GB2312" w:cs="仿宋_GB2312" w:hint="eastAsia"/>
          <w:sz w:val="32"/>
          <w:szCs w:val="32"/>
        </w:rPr>
        <w:t>加强宣传引导，加大对</w:t>
      </w:r>
      <w:r w:rsidR="00FF4778" w:rsidRPr="008274DA">
        <w:rPr>
          <w:rFonts w:ascii="仿宋_GB2312" w:eastAsia="仿宋_GB2312" w:hAnsi="仿宋_GB2312" w:cs="仿宋_GB2312"/>
          <w:sz w:val="32"/>
          <w:szCs w:val="32"/>
        </w:rPr>
        <w:t>5G基站电</w:t>
      </w:r>
      <w:r w:rsidR="00FF4778" w:rsidRPr="008274DA">
        <w:rPr>
          <w:rFonts w:ascii="仿宋_GB2312" w:eastAsia="仿宋_GB2312" w:hAnsi="仿宋_GB2312" w:cs="仿宋_GB2312" w:hint="eastAsia"/>
          <w:sz w:val="32"/>
          <w:szCs w:val="32"/>
        </w:rPr>
        <w:t>磁辐射等知识科普宣传力度，</w:t>
      </w:r>
      <w:r w:rsidR="00FF4778" w:rsidRPr="008274DA">
        <w:rPr>
          <w:rFonts w:ascii="仿宋_GB2312" w:eastAsia="仿宋_GB2312" w:hAnsi="仿宋_GB2312" w:cs="仿宋_GB2312"/>
          <w:sz w:val="32"/>
          <w:szCs w:val="32"/>
        </w:rPr>
        <w:t>积极营造5G</w:t>
      </w:r>
      <w:r w:rsidR="00F2140B">
        <w:rPr>
          <w:rFonts w:ascii="仿宋_GB2312" w:eastAsia="仿宋_GB2312" w:hAnsi="仿宋_GB2312" w:cs="仿宋_GB2312" w:hint="eastAsia"/>
          <w:sz w:val="32"/>
          <w:szCs w:val="32"/>
        </w:rPr>
        <w:t>网络</w:t>
      </w:r>
      <w:r w:rsidR="00FF4778" w:rsidRPr="008274DA">
        <w:rPr>
          <w:rFonts w:ascii="仿宋_GB2312" w:eastAsia="仿宋_GB2312" w:hAnsi="仿宋_GB2312" w:cs="仿宋_GB2312"/>
          <w:sz w:val="32"/>
          <w:szCs w:val="32"/>
        </w:rPr>
        <w:t>建设和产业发展良好的宣传氛围</w:t>
      </w:r>
      <w:r w:rsidR="00FF4778" w:rsidRPr="008274DA">
        <w:rPr>
          <w:rFonts w:ascii="仿宋_GB2312" w:eastAsia="仿宋_GB2312" w:hAnsi="仿宋_GB2312" w:cs="仿宋_GB2312" w:hint="eastAsia"/>
          <w:sz w:val="32"/>
          <w:szCs w:val="32"/>
        </w:rPr>
        <w:t>。建立完善信息报送渠道，定期梳理典型经验做法，及时发现问题不</w:t>
      </w:r>
      <w:r w:rsidR="00FF4778" w:rsidRPr="008274DA">
        <w:rPr>
          <w:rFonts w:ascii="仿宋_GB2312" w:eastAsia="仿宋_GB2312" w:hAnsi="仿宋_GB2312" w:cs="仿宋_GB2312" w:hint="eastAsia"/>
          <w:sz w:val="32"/>
          <w:szCs w:val="32"/>
        </w:rPr>
        <w:lastRenderedPageBreak/>
        <w:t>足，推荐上报优秀案例和优秀经验。</w:t>
      </w:r>
    </w:p>
    <w:sectPr w:rsidR="00FF4778" w:rsidSect="00EF257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35E" w:rsidRDefault="0098435E" w:rsidP="00EF2570">
      <w:r>
        <w:separator/>
      </w:r>
    </w:p>
  </w:endnote>
  <w:endnote w:type="continuationSeparator" w:id="0">
    <w:p w:rsidR="0098435E" w:rsidRDefault="0098435E" w:rsidP="00EF2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09986"/>
    </w:sdtPr>
    <w:sdtContent>
      <w:p w:rsidR="00EF2570" w:rsidRDefault="00773AFB">
        <w:pPr>
          <w:pStyle w:val="a6"/>
          <w:jc w:val="center"/>
        </w:pPr>
        <w:r w:rsidRPr="00773AFB">
          <w:fldChar w:fldCharType="begin"/>
        </w:r>
        <w:r w:rsidR="005E238E">
          <w:instrText xml:space="preserve"> PAGE   \* MERGEFORMAT </w:instrText>
        </w:r>
        <w:r w:rsidRPr="00773AFB">
          <w:fldChar w:fldCharType="separate"/>
        </w:r>
        <w:r w:rsidR="00E73F94" w:rsidRPr="00E73F94">
          <w:rPr>
            <w:noProof/>
            <w:lang w:val="zh-CN"/>
          </w:rPr>
          <w:t>7</w:t>
        </w:r>
        <w:r>
          <w:rPr>
            <w:lang w:val="zh-CN"/>
          </w:rPr>
          <w:fldChar w:fldCharType="end"/>
        </w:r>
      </w:p>
    </w:sdtContent>
  </w:sdt>
  <w:p w:rsidR="00EF2570" w:rsidRDefault="00EF257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35E" w:rsidRDefault="0098435E" w:rsidP="00EF2570">
      <w:r>
        <w:separator/>
      </w:r>
    </w:p>
  </w:footnote>
  <w:footnote w:type="continuationSeparator" w:id="0">
    <w:p w:rsidR="0098435E" w:rsidRDefault="0098435E" w:rsidP="00EF25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1B55"/>
    <w:rsid w:val="0000399B"/>
    <w:rsid w:val="00014E71"/>
    <w:rsid w:val="00020D1F"/>
    <w:rsid w:val="00021250"/>
    <w:rsid w:val="000234EC"/>
    <w:rsid w:val="00057E67"/>
    <w:rsid w:val="00067929"/>
    <w:rsid w:val="00071FE7"/>
    <w:rsid w:val="00097F1A"/>
    <w:rsid w:val="000A29F6"/>
    <w:rsid w:val="000B0B44"/>
    <w:rsid w:val="000B29A0"/>
    <w:rsid w:val="000B7972"/>
    <w:rsid w:val="000C70C4"/>
    <w:rsid w:val="000D3B24"/>
    <w:rsid w:val="00107410"/>
    <w:rsid w:val="0011418C"/>
    <w:rsid w:val="00115F86"/>
    <w:rsid w:val="001160B7"/>
    <w:rsid w:val="001167B0"/>
    <w:rsid w:val="0011777E"/>
    <w:rsid w:val="00125EC0"/>
    <w:rsid w:val="00143EDB"/>
    <w:rsid w:val="001629A1"/>
    <w:rsid w:val="001721E5"/>
    <w:rsid w:val="00173EA7"/>
    <w:rsid w:val="001938B1"/>
    <w:rsid w:val="00194463"/>
    <w:rsid w:val="001B7764"/>
    <w:rsid w:val="001E02C0"/>
    <w:rsid w:val="001E35C3"/>
    <w:rsid w:val="00205830"/>
    <w:rsid w:val="002067FB"/>
    <w:rsid w:val="00211FC5"/>
    <w:rsid w:val="0021357E"/>
    <w:rsid w:val="0021463E"/>
    <w:rsid w:val="002316F9"/>
    <w:rsid w:val="002336AF"/>
    <w:rsid w:val="00233EAA"/>
    <w:rsid w:val="002340A1"/>
    <w:rsid w:val="00241800"/>
    <w:rsid w:val="0024685F"/>
    <w:rsid w:val="002475B7"/>
    <w:rsid w:val="002536BE"/>
    <w:rsid w:val="00255F34"/>
    <w:rsid w:val="00271789"/>
    <w:rsid w:val="00287771"/>
    <w:rsid w:val="002B28C5"/>
    <w:rsid w:val="002B4E13"/>
    <w:rsid w:val="002C3A2A"/>
    <w:rsid w:val="002E218D"/>
    <w:rsid w:val="002F0FE1"/>
    <w:rsid w:val="002F323C"/>
    <w:rsid w:val="002F43FF"/>
    <w:rsid w:val="002F7563"/>
    <w:rsid w:val="00302662"/>
    <w:rsid w:val="00303364"/>
    <w:rsid w:val="00307C76"/>
    <w:rsid w:val="00313CDD"/>
    <w:rsid w:val="00325674"/>
    <w:rsid w:val="00327AA6"/>
    <w:rsid w:val="0033016B"/>
    <w:rsid w:val="003306C9"/>
    <w:rsid w:val="003410EC"/>
    <w:rsid w:val="00346726"/>
    <w:rsid w:val="00350D33"/>
    <w:rsid w:val="00361BE7"/>
    <w:rsid w:val="00381B20"/>
    <w:rsid w:val="00383885"/>
    <w:rsid w:val="00390AD0"/>
    <w:rsid w:val="00396651"/>
    <w:rsid w:val="003B4D58"/>
    <w:rsid w:val="003D36C4"/>
    <w:rsid w:val="003D5709"/>
    <w:rsid w:val="003E7A2E"/>
    <w:rsid w:val="003E7B5E"/>
    <w:rsid w:val="003F1EB6"/>
    <w:rsid w:val="004041EF"/>
    <w:rsid w:val="00405DDE"/>
    <w:rsid w:val="00422BC5"/>
    <w:rsid w:val="0042740F"/>
    <w:rsid w:val="00440C31"/>
    <w:rsid w:val="004447F6"/>
    <w:rsid w:val="004502E3"/>
    <w:rsid w:val="00456A83"/>
    <w:rsid w:val="00460DFC"/>
    <w:rsid w:val="00462EBA"/>
    <w:rsid w:val="00482ECE"/>
    <w:rsid w:val="00486F5B"/>
    <w:rsid w:val="00493C3A"/>
    <w:rsid w:val="004A2548"/>
    <w:rsid w:val="004A348A"/>
    <w:rsid w:val="004B5388"/>
    <w:rsid w:val="004B7667"/>
    <w:rsid w:val="004C405E"/>
    <w:rsid w:val="004C70FF"/>
    <w:rsid w:val="004F1A0F"/>
    <w:rsid w:val="004F2887"/>
    <w:rsid w:val="00510CAE"/>
    <w:rsid w:val="005140E2"/>
    <w:rsid w:val="00525F14"/>
    <w:rsid w:val="00554C7A"/>
    <w:rsid w:val="005561C5"/>
    <w:rsid w:val="00560CF8"/>
    <w:rsid w:val="0059217C"/>
    <w:rsid w:val="005C555C"/>
    <w:rsid w:val="005E100E"/>
    <w:rsid w:val="005E238E"/>
    <w:rsid w:val="005E3B68"/>
    <w:rsid w:val="005F750F"/>
    <w:rsid w:val="00603BFA"/>
    <w:rsid w:val="00605ACF"/>
    <w:rsid w:val="0060733F"/>
    <w:rsid w:val="00611B55"/>
    <w:rsid w:val="00613782"/>
    <w:rsid w:val="00616417"/>
    <w:rsid w:val="00621AEC"/>
    <w:rsid w:val="00635442"/>
    <w:rsid w:val="006447AB"/>
    <w:rsid w:val="00647E53"/>
    <w:rsid w:val="006500A3"/>
    <w:rsid w:val="00650FD5"/>
    <w:rsid w:val="00652EAA"/>
    <w:rsid w:val="00656C48"/>
    <w:rsid w:val="00661FF2"/>
    <w:rsid w:val="0066327B"/>
    <w:rsid w:val="00676BAF"/>
    <w:rsid w:val="00677957"/>
    <w:rsid w:val="00681483"/>
    <w:rsid w:val="00681FF8"/>
    <w:rsid w:val="00687D90"/>
    <w:rsid w:val="006D7AA0"/>
    <w:rsid w:val="006E1E9C"/>
    <w:rsid w:val="006F1C8F"/>
    <w:rsid w:val="006F6258"/>
    <w:rsid w:val="00711485"/>
    <w:rsid w:val="00716987"/>
    <w:rsid w:val="00733052"/>
    <w:rsid w:val="007357C4"/>
    <w:rsid w:val="00740116"/>
    <w:rsid w:val="00741A70"/>
    <w:rsid w:val="00741FD5"/>
    <w:rsid w:val="0074472A"/>
    <w:rsid w:val="0074769A"/>
    <w:rsid w:val="00757796"/>
    <w:rsid w:val="00771744"/>
    <w:rsid w:val="00773AFB"/>
    <w:rsid w:val="00777109"/>
    <w:rsid w:val="00777495"/>
    <w:rsid w:val="00783FBD"/>
    <w:rsid w:val="0078496A"/>
    <w:rsid w:val="007927D6"/>
    <w:rsid w:val="00795A96"/>
    <w:rsid w:val="00795AD8"/>
    <w:rsid w:val="007A57F4"/>
    <w:rsid w:val="007B15AA"/>
    <w:rsid w:val="007B2513"/>
    <w:rsid w:val="007B3003"/>
    <w:rsid w:val="007C2C65"/>
    <w:rsid w:val="007D0993"/>
    <w:rsid w:val="007D7CB7"/>
    <w:rsid w:val="007E0A5E"/>
    <w:rsid w:val="007F1EE4"/>
    <w:rsid w:val="007F1FC1"/>
    <w:rsid w:val="007F3D8D"/>
    <w:rsid w:val="00822A18"/>
    <w:rsid w:val="008274DA"/>
    <w:rsid w:val="00832B84"/>
    <w:rsid w:val="0084462D"/>
    <w:rsid w:val="00844F27"/>
    <w:rsid w:val="00846639"/>
    <w:rsid w:val="008563E2"/>
    <w:rsid w:val="00857CD4"/>
    <w:rsid w:val="00861E5E"/>
    <w:rsid w:val="0086599C"/>
    <w:rsid w:val="00874A8B"/>
    <w:rsid w:val="00877C4A"/>
    <w:rsid w:val="00882C9A"/>
    <w:rsid w:val="00883462"/>
    <w:rsid w:val="0089149E"/>
    <w:rsid w:val="00891883"/>
    <w:rsid w:val="008B1AE4"/>
    <w:rsid w:val="008B3106"/>
    <w:rsid w:val="008C0E77"/>
    <w:rsid w:val="008D12A9"/>
    <w:rsid w:val="008D12DE"/>
    <w:rsid w:val="008D213B"/>
    <w:rsid w:val="008D7C91"/>
    <w:rsid w:val="008E4A9E"/>
    <w:rsid w:val="008E6C19"/>
    <w:rsid w:val="008F2061"/>
    <w:rsid w:val="009151B0"/>
    <w:rsid w:val="00931910"/>
    <w:rsid w:val="00943FA2"/>
    <w:rsid w:val="00954F2E"/>
    <w:rsid w:val="00957347"/>
    <w:rsid w:val="009605AA"/>
    <w:rsid w:val="00961F39"/>
    <w:rsid w:val="00964772"/>
    <w:rsid w:val="009835B9"/>
    <w:rsid w:val="0098435E"/>
    <w:rsid w:val="0098548F"/>
    <w:rsid w:val="00986BA8"/>
    <w:rsid w:val="009877A0"/>
    <w:rsid w:val="009925CA"/>
    <w:rsid w:val="009B347D"/>
    <w:rsid w:val="009B4AE3"/>
    <w:rsid w:val="009F3655"/>
    <w:rsid w:val="009F3A2C"/>
    <w:rsid w:val="009F6583"/>
    <w:rsid w:val="009F7E75"/>
    <w:rsid w:val="00A11D59"/>
    <w:rsid w:val="00A14733"/>
    <w:rsid w:val="00A17DBD"/>
    <w:rsid w:val="00A228C0"/>
    <w:rsid w:val="00A327A5"/>
    <w:rsid w:val="00A341BF"/>
    <w:rsid w:val="00A46CED"/>
    <w:rsid w:val="00A65BE8"/>
    <w:rsid w:val="00A81984"/>
    <w:rsid w:val="00A869DA"/>
    <w:rsid w:val="00A874C7"/>
    <w:rsid w:val="00A92CCB"/>
    <w:rsid w:val="00AA2B7B"/>
    <w:rsid w:val="00AB0058"/>
    <w:rsid w:val="00AD7FCE"/>
    <w:rsid w:val="00B106A5"/>
    <w:rsid w:val="00B1487F"/>
    <w:rsid w:val="00B22280"/>
    <w:rsid w:val="00B303F5"/>
    <w:rsid w:val="00B3760C"/>
    <w:rsid w:val="00B41ADF"/>
    <w:rsid w:val="00B432DC"/>
    <w:rsid w:val="00B524A0"/>
    <w:rsid w:val="00B54248"/>
    <w:rsid w:val="00B87316"/>
    <w:rsid w:val="00B8743D"/>
    <w:rsid w:val="00BA3F02"/>
    <w:rsid w:val="00BB2A80"/>
    <w:rsid w:val="00BC1EB3"/>
    <w:rsid w:val="00BC6A19"/>
    <w:rsid w:val="00BD275D"/>
    <w:rsid w:val="00BD6EB1"/>
    <w:rsid w:val="00BF3CB0"/>
    <w:rsid w:val="00C34FE5"/>
    <w:rsid w:val="00C46E91"/>
    <w:rsid w:val="00C5485B"/>
    <w:rsid w:val="00C70EB5"/>
    <w:rsid w:val="00C8581F"/>
    <w:rsid w:val="00C91EDC"/>
    <w:rsid w:val="00CA06FA"/>
    <w:rsid w:val="00CA1C0E"/>
    <w:rsid w:val="00CA20A0"/>
    <w:rsid w:val="00CA2D8B"/>
    <w:rsid w:val="00CA60DD"/>
    <w:rsid w:val="00CD0FFC"/>
    <w:rsid w:val="00CE2C1E"/>
    <w:rsid w:val="00CE4562"/>
    <w:rsid w:val="00CE6F6E"/>
    <w:rsid w:val="00CF2D84"/>
    <w:rsid w:val="00D064C8"/>
    <w:rsid w:val="00D36AC6"/>
    <w:rsid w:val="00D5151D"/>
    <w:rsid w:val="00D52BB9"/>
    <w:rsid w:val="00D556F6"/>
    <w:rsid w:val="00D6119C"/>
    <w:rsid w:val="00D7184D"/>
    <w:rsid w:val="00D75224"/>
    <w:rsid w:val="00D819E9"/>
    <w:rsid w:val="00D822A0"/>
    <w:rsid w:val="00D85A2F"/>
    <w:rsid w:val="00D92F9C"/>
    <w:rsid w:val="00DA7B01"/>
    <w:rsid w:val="00DD778B"/>
    <w:rsid w:val="00DD7DEE"/>
    <w:rsid w:val="00E008BE"/>
    <w:rsid w:val="00E0734F"/>
    <w:rsid w:val="00E3114D"/>
    <w:rsid w:val="00E3388A"/>
    <w:rsid w:val="00E37105"/>
    <w:rsid w:val="00E66189"/>
    <w:rsid w:val="00E73F94"/>
    <w:rsid w:val="00E740DE"/>
    <w:rsid w:val="00E76D0D"/>
    <w:rsid w:val="00E80377"/>
    <w:rsid w:val="00E82020"/>
    <w:rsid w:val="00E85AC6"/>
    <w:rsid w:val="00E90E0B"/>
    <w:rsid w:val="00E9406B"/>
    <w:rsid w:val="00EA576F"/>
    <w:rsid w:val="00EB350C"/>
    <w:rsid w:val="00EC20E3"/>
    <w:rsid w:val="00EC6C41"/>
    <w:rsid w:val="00ED2022"/>
    <w:rsid w:val="00EF2570"/>
    <w:rsid w:val="00F1070A"/>
    <w:rsid w:val="00F129A5"/>
    <w:rsid w:val="00F20016"/>
    <w:rsid w:val="00F2140B"/>
    <w:rsid w:val="00F3290E"/>
    <w:rsid w:val="00F32D8A"/>
    <w:rsid w:val="00F51110"/>
    <w:rsid w:val="00F776DA"/>
    <w:rsid w:val="00F82E81"/>
    <w:rsid w:val="00FA02D8"/>
    <w:rsid w:val="00FA0579"/>
    <w:rsid w:val="00FA6F9F"/>
    <w:rsid w:val="00FB197C"/>
    <w:rsid w:val="00FD4631"/>
    <w:rsid w:val="00FD598A"/>
    <w:rsid w:val="00FF4778"/>
    <w:rsid w:val="070F12AF"/>
    <w:rsid w:val="0B94090A"/>
    <w:rsid w:val="0D633AFF"/>
    <w:rsid w:val="13400F6A"/>
    <w:rsid w:val="196245A0"/>
    <w:rsid w:val="1A3A4E9F"/>
    <w:rsid w:val="268A3200"/>
    <w:rsid w:val="27425F91"/>
    <w:rsid w:val="36725CE1"/>
    <w:rsid w:val="4683009D"/>
    <w:rsid w:val="4A511C12"/>
    <w:rsid w:val="4BB21405"/>
    <w:rsid w:val="52DB2729"/>
    <w:rsid w:val="56FA0105"/>
    <w:rsid w:val="592E1580"/>
    <w:rsid w:val="5A891FFE"/>
    <w:rsid w:val="6C755771"/>
    <w:rsid w:val="743B2971"/>
    <w:rsid w:val="7C5665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Typewriter"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EF257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图表目录1"/>
    <w:basedOn w:val="a"/>
    <w:next w:val="a"/>
    <w:qFormat/>
    <w:rsid w:val="00EF2570"/>
    <w:pPr>
      <w:ind w:leftChars="200" w:left="200" w:hangingChars="200" w:hanging="200"/>
    </w:pPr>
  </w:style>
  <w:style w:type="paragraph" w:styleId="a3">
    <w:name w:val="annotation text"/>
    <w:basedOn w:val="a"/>
    <w:uiPriority w:val="99"/>
    <w:semiHidden/>
    <w:unhideWhenUsed/>
    <w:rsid w:val="00EF2570"/>
    <w:pPr>
      <w:jc w:val="left"/>
    </w:pPr>
  </w:style>
  <w:style w:type="paragraph" w:styleId="a4">
    <w:name w:val="Body Text"/>
    <w:basedOn w:val="a"/>
    <w:uiPriority w:val="99"/>
    <w:semiHidden/>
    <w:unhideWhenUsed/>
    <w:qFormat/>
    <w:rsid w:val="00EF2570"/>
    <w:rPr>
      <w:rFonts w:ascii="Times New Roman" w:hAnsi="Times New Roman" w:cs="Times New Roman"/>
      <w:kern w:val="0"/>
      <w:sz w:val="32"/>
      <w:szCs w:val="32"/>
    </w:rPr>
  </w:style>
  <w:style w:type="paragraph" w:styleId="a5">
    <w:name w:val="Balloon Text"/>
    <w:basedOn w:val="a"/>
    <w:link w:val="Char"/>
    <w:uiPriority w:val="99"/>
    <w:unhideWhenUsed/>
    <w:qFormat/>
    <w:rsid w:val="00EF2570"/>
    <w:rPr>
      <w:sz w:val="18"/>
      <w:szCs w:val="18"/>
    </w:rPr>
  </w:style>
  <w:style w:type="paragraph" w:styleId="a6">
    <w:name w:val="footer"/>
    <w:basedOn w:val="a"/>
    <w:link w:val="Char0"/>
    <w:uiPriority w:val="99"/>
    <w:unhideWhenUsed/>
    <w:qFormat/>
    <w:rsid w:val="00EF2570"/>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EF257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EF2570"/>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EF2570"/>
    <w:rPr>
      <w:b/>
    </w:rPr>
  </w:style>
  <w:style w:type="character" w:styleId="aa">
    <w:name w:val="FollowedHyperlink"/>
    <w:basedOn w:val="a0"/>
    <w:uiPriority w:val="99"/>
    <w:semiHidden/>
    <w:unhideWhenUsed/>
    <w:qFormat/>
    <w:rsid w:val="00EF2570"/>
    <w:rPr>
      <w:color w:val="800080"/>
      <w:u w:val="none"/>
    </w:rPr>
  </w:style>
  <w:style w:type="character" w:styleId="ab">
    <w:name w:val="Emphasis"/>
    <w:basedOn w:val="a0"/>
    <w:uiPriority w:val="20"/>
    <w:qFormat/>
    <w:rsid w:val="00EF2570"/>
    <w:rPr>
      <w:i/>
    </w:rPr>
  </w:style>
  <w:style w:type="character" w:styleId="HTML">
    <w:name w:val="HTML Typewriter"/>
    <w:basedOn w:val="a0"/>
    <w:uiPriority w:val="99"/>
    <w:semiHidden/>
    <w:unhideWhenUsed/>
    <w:qFormat/>
    <w:rsid w:val="00EF2570"/>
    <w:rPr>
      <w:sz w:val="25"/>
      <w:szCs w:val="25"/>
    </w:rPr>
  </w:style>
  <w:style w:type="character" w:styleId="ac">
    <w:name w:val="Hyperlink"/>
    <w:basedOn w:val="a0"/>
    <w:uiPriority w:val="99"/>
    <w:semiHidden/>
    <w:unhideWhenUsed/>
    <w:rsid w:val="00EF2570"/>
    <w:rPr>
      <w:color w:val="333333"/>
      <w:u w:val="none"/>
    </w:rPr>
  </w:style>
  <w:style w:type="character" w:customStyle="1" w:styleId="Char1">
    <w:name w:val="页眉 Char"/>
    <w:basedOn w:val="a0"/>
    <w:link w:val="a7"/>
    <w:uiPriority w:val="99"/>
    <w:qFormat/>
    <w:rsid w:val="00EF2570"/>
    <w:rPr>
      <w:sz w:val="18"/>
      <w:szCs w:val="18"/>
    </w:rPr>
  </w:style>
  <w:style w:type="character" w:customStyle="1" w:styleId="Char0">
    <w:name w:val="页脚 Char"/>
    <w:basedOn w:val="a0"/>
    <w:link w:val="a6"/>
    <w:uiPriority w:val="99"/>
    <w:qFormat/>
    <w:rsid w:val="00EF2570"/>
    <w:rPr>
      <w:sz w:val="18"/>
      <w:szCs w:val="18"/>
    </w:rPr>
  </w:style>
  <w:style w:type="character" w:customStyle="1" w:styleId="Char">
    <w:name w:val="批注框文本 Char"/>
    <w:basedOn w:val="a0"/>
    <w:link w:val="a5"/>
    <w:uiPriority w:val="99"/>
    <w:semiHidden/>
    <w:qFormat/>
    <w:rsid w:val="00EF2570"/>
    <w:rPr>
      <w:sz w:val="18"/>
      <w:szCs w:val="18"/>
    </w:rPr>
  </w:style>
  <w:style w:type="paragraph" w:customStyle="1" w:styleId="10">
    <w:name w:val="列出段落1"/>
    <w:basedOn w:val="a"/>
    <w:uiPriority w:val="34"/>
    <w:qFormat/>
    <w:rsid w:val="00EF2570"/>
    <w:pPr>
      <w:ind w:firstLineChars="200" w:firstLine="420"/>
    </w:pPr>
  </w:style>
  <w:style w:type="character" w:customStyle="1" w:styleId="nth-child3">
    <w:name w:val="nth-child(3)"/>
    <w:basedOn w:val="a0"/>
    <w:qFormat/>
    <w:rsid w:val="00EF2570"/>
  </w:style>
  <w:style w:type="character" w:customStyle="1" w:styleId="red">
    <w:name w:val="red"/>
    <w:basedOn w:val="a0"/>
    <w:qFormat/>
    <w:rsid w:val="00EF2570"/>
    <w:rPr>
      <w:color w:val="E33938"/>
      <w:u w:val="single"/>
    </w:rPr>
  </w:style>
  <w:style w:type="character" w:customStyle="1" w:styleId="red1">
    <w:name w:val="red1"/>
    <w:basedOn w:val="a0"/>
    <w:qFormat/>
    <w:rsid w:val="00EF2570"/>
    <w:rPr>
      <w:color w:val="E1211F"/>
    </w:rPr>
  </w:style>
  <w:style w:type="character" w:customStyle="1" w:styleId="red2">
    <w:name w:val="red2"/>
    <w:basedOn w:val="a0"/>
    <w:qFormat/>
    <w:rsid w:val="00EF2570"/>
    <w:rPr>
      <w:color w:val="E1211F"/>
    </w:rPr>
  </w:style>
  <w:style w:type="character" w:customStyle="1" w:styleId="red3">
    <w:name w:val="red3"/>
    <w:basedOn w:val="a0"/>
    <w:qFormat/>
    <w:rsid w:val="00EF2570"/>
    <w:rPr>
      <w:color w:val="E1211F"/>
      <w:u w:val="single"/>
    </w:rPr>
  </w:style>
  <w:style w:type="character" w:customStyle="1" w:styleId="red4">
    <w:name w:val="red4"/>
    <w:basedOn w:val="a0"/>
    <w:qFormat/>
    <w:rsid w:val="00EF2570"/>
    <w:rPr>
      <w:color w:val="E1211F"/>
    </w:rPr>
  </w:style>
  <w:style w:type="character" w:customStyle="1" w:styleId="red5">
    <w:name w:val="red5"/>
    <w:basedOn w:val="a0"/>
    <w:qFormat/>
    <w:rsid w:val="00EF2570"/>
    <w:rPr>
      <w:color w:val="E1211F"/>
    </w:rPr>
  </w:style>
  <w:style w:type="character" w:customStyle="1" w:styleId="tyh-time">
    <w:name w:val="tyh-time"/>
    <w:basedOn w:val="a0"/>
    <w:qFormat/>
    <w:rsid w:val="00EF2570"/>
    <w:rPr>
      <w:color w:val="AAAAAA"/>
      <w:sz w:val="18"/>
      <w:szCs w:val="18"/>
    </w:rPr>
  </w:style>
  <w:style w:type="character" w:customStyle="1" w:styleId="bg-icon">
    <w:name w:val="bg-icon"/>
    <w:basedOn w:val="a0"/>
    <w:rsid w:val="00EF2570"/>
  </w:style>
  <w:style w:type="character" w:customStyle="1" w:styleId="bg-icon1">
    <w:name w:val="bg-icon1"/>
    <w:basedOn w:val="a0"/>
    <w:qFormat/>
    <w:rsid w:val="00EF2570"/>
  </w:style>
  <w:style w:type="character" w:customStyle="1" w:styleId="bg-icon2">
    <w:name w:val="bg-icon2"/>
    <w:basedOn w:val="a0"/>
    <w:qFormat/>
    <w:rsid w:val="00EF2570"/>
  </w:style>
  <w:style w:type="character" w:customStyle="1" w:styleId="lispan">
    <w:name w:val="lispan"/>
    <w:basedOn w:val="a0"/>
    <w:rsid w:val="00EF2570"/>
    <w:rPr>
      <w:rFonts w:ascii="微软雅黑" w:eastAsia="微软雅黑" w:hAnsi="微软雅黑" w:cs="微软雅黑"/>
      <w:color w:val="275293"/>
      <w:sz w:val="27"/>
      <w:szCs w:val="27"/>
    </w:rPr>
  </w:style>
  <w:style w:type="character" w:customStyle="1" w:styleId="xhy-btns1">
    <w:name w:val="xhy-btns1"/>
    <w:basedOn w:val="a0"/>
    <w:qFormat/>
    <w:rsid w:val="00EF2570"/>
  </w:style>
  <w:style w:type="character" w:customStyle="1" w:styleId="w254">
    <w:name w:val="w254"/>
    <w:basedOn w:val="a0"/>
    <w:qFormat/>
    <w:rsid w:val="00EF2570"/>
  </w:style>
  <w:style w:type="character" w:customStyle="1" w:styleId="cur7">
    <w:name w:val="cur7"/>
    <w:basedOn w:val="a0"/>
    <w:qFormat/>
    <w:rsid w:val="00EF2570"/>
    <w:rPr>
      <w:shd w:val="clear" w:color="auto" w:fill="FF6A07"/>
    </w:rPr>
  </w:style>
  <w:style w:type="character" w:customStyle="1" w:styleId="cur8">
    <w:name w:val="cur8"/>
    <w:basedOn w:val="a0"/>
    <w:qFormat/>
    <w:rsid w:val="00EF2570"/>
    <w:rPr>
      <w:shd w:val="clear" w:color="auto" w:fill="8DAFD8"/>
    </w:rPr>
  </w:style>
  <w:style w:type="character" w:customStyle="1" w:styleId="cur9">
    <w:name w:val="cur9"/>
    <w:basedOn w:val="a0"/>
    <w:qFormat/>
    <w:rsid w:val="00EF2570"/>
    <w:rPr>
      <w:shd w:val="clear" w:color="auto" w:fill="8DAFD7"/>
    </w:rPr>
  </w:style>
  <w:style w:type="character" w:customStyle="1" w:styleId="ybk-date">
    <w:name w:val="ybk-date"/>
    <w:basedOn w:val="a0"/>
    <w:qFormat/>
    <w:rsid w:val="00EF2570"/>
    <w:rPr>
      <w:color w:val="999999"/>
    </w:rPr>
  </w:style>
  <w:style w:type="character" w:customStyle="1" w:styleId="zc-date">
    <w:name w:val="zc-date"/>
    <w:basedOn w:val="a0"/>
    <w:qFormat/>
    <w:rsid w:val="00EF2570"/>
    <w:rPr>
      <w:color w:val="333333"/>
    </w:rPr>
  </w:style>
  <w:style w:type="character" w:customStyle="1" w:styleId="xhy-mun">
    <w:name w:val="xhy-mun"/>
    <w:basedOn w:val="a0"/>
    <w:qFormat/>
    <w:rsid w:val="00EF2570"/>
    <w:rPr>
      <w:color w:val="275293"/>
    </w:rPr>
  </w:style>
  <w:style w:type="character" w:customStyle="1" w:styleId="hover81">
    <w:name w:val="hover81"/>
    <w:basedOn w:val="a0"/>
    <w:qFormat/>
    <w:rsid w:val="00EF2570"/>
    <w:rPr>
      <w:color w:val="1258AD"/>
      <w:u w:val="none"/>
      <w:bdr w:val="single" w:sz="6" w:space="0" w:color="1258AD"/>
    </w:rPr>
  </w:style>
  <w:style w:type="character" w:customStyle="1" w:styleId="hover82">
    <w:name w:val="hover82"/>
    <w:basedOn w:val="a0"/>
    <w:qFormat/>
    <w:rsid w:val="00EF2570"/>
  </w:style>
  <w:style w:type="character" w:customStyle="1" w:styleId="xhy-btns2">
    <w:name w:val="xhy-btns2"/>
    <w:basedOn w:val="a0"/>
    <w:qFormat/>
    <w:rsid w:val="00EF2570"/>
  </w:style>
  <w:style w:type="character" w:customStyle="1" w:styleId="fenye1">
    <w:name w:val="fenye1"/>
    <w:basedOn w:val="a0"/>
    <w:qFormat/>
    <w:rsid w:val="00EF2570"/>
  </w:style>
  <w:style w:type="character" w:customStyle="1" w:styleId="fenye11">
    <w:name w:val="fenye11"/>
    <w:basedOn w:val="a0"/>
    <w:qFormat/>
    <w:rsid w:val="00EF2570"/>
  </w:style>
  <w:style w:type="character" w:customStyle="1" w:styleId="fenye2">
    <w:name w:val="fenye2"/>
    <w:basedOn w:val="a0"/>
    <w:qFormat/>
    <w:rsid w:val="00EF2570"/>
  </w:style>
  <w:style w:type="character" w:customStyle="1" w:styleId="fenye21">
    <w:name w:val="fenye21"/>
    <w:basedOn w:val="a0"/>
    <w:qFormat/>
    <w:rsid w:val="00EF2570"/>
  </w:style>
  <w:style w:type="character" w:customStyle="1" w:styleId="lfh-hdgl-span2">
    <w:name w:val="lfh-hdgl-span2"/>
    <w:basedOn w:val="a0"/>
    <w:qFormat/>
    <w:rsid w:val="00EF2570"/>
  </w:style>
  <w:style w:type="character" w:customStyle="1" w:styleId="lfh-hdgl-span1">
    <w:name w:val="lfh-hdgl-span1"/>
    <w:basedOn w:val="a0"/>
    <w:qFormat/>
    <w:rsid w:val="00EF2570"/>
    <w:rPr>
      <w:b/>
    </w:rPr>
  </w:style>
  <w:style w:type="character" w:customStyle="1" w:styleId="first-of-type">
    <w:name w:val="first-of-type"/>
    <w:basedOn w:val="a0"/>
    <w:qFormat/>
    <w:rsid w:val="00EF2570"/>
    <w:rPr>
      <w:shd w:val="clear" w:color="auto" w:fill="275293"/>
    </w:rPr>
  </w:style>
  <w:style w:type="character" w:customStyle="1" w:styleId="last-of-type1">
    <w:name w:val="last-of-type1"/>
    <w:basedOn w:val="a0"/>
    <w:qFormat/>
    <w:rsid w:val="00EF2570"/>
    <w:rPr>
      <w:shd w:val="clear" w:color="auto" w:fill="275293"/>
    </w:rPr>
  </w:style>
  <w:style w:type="character" w:customStyle="1" w:styleId="w100">
    <w:name w:val="w100"/>
    <w:basedOn w:val="a0"/>
    <w:qFormat/>
    <w:rsid w:val="00EF2570"/>
  </w:style>
  <w:style w:type="character" w:customStyle="1" w:styleId="w641">
    <w:name w:val="w641"/>
    <w:basedOn w:val="a0"/>
    <w:qFormat/>
    <w:rsid w:val="00EF2570"/>
  </w:style>
  <w:style w:type="character" w:customStyle="1" w:styleId="w262">
    <w:name w:val="w262"/>
    <w:basedOn w:val="a0"/>
    <w:qFormat/>
    <w:rsid w:val="00EF2570"/>
  </w:style>
  <w:style w:type="character" w:customStyle="1" w:styleId="tyhl">
    <w:name w:val="tyhl"/>
    <w:basedOn w:val="a0"/>
    <w:qFormat/>
    <w:rsid w:val="00EF2570"/>
    <w:rPr>
      <w:color w:val="999999"/>
      <w:shd w:val="clear" w:color="auto" w:fill="FDFDFD"/>
    </w:rPr>
  </w:style>
  <w:style w:type="character" w:customStyle="1" w:styleId="tyhl1">
    <w:name w:val="tyhl1"/>
    <w:basedOn w:val="a0"/>
    <w:qFormat/>
    <w:rsid w:val="00EF2570"/>
    <w:rPr>
      <w:shd w:val="clear" w:color="auto" w:fill="FFFFFF"/>
    </w:rPr>
  </w:style>
  <w:style w:type="character" w:customStyle="1" w:styleId="tyhr">
    <w:name w:val="tyhr"/>
    <w:basedOn w:val="a0"/>
    <w:qFormat/>
    <w:rsid w:val="00EF2570"/>
  </w:style>
  <w:style w:type="character" w:customStyle="1" w:styleId="tyh-blue">
    <w:name w:val="tyh-blue"/>
    <w:basedOn w:val="a0"/>
    <w:qFormat/>
    <w:rsid w:val="00EF2570"/>
    <w:rPr>
      <w:b/>
      <w:color w:val="FFFFFF"/>
      <w:sz w:val="21"/>
      <w:szCs w:val="21"/>
      <w:shd w:val="clear" w:color="auto" w:fill="275293"/>
    </w:rPr>
  </w:style>
  <w:style w:type="character" w:customStyle="1" w:styleId="t2">
    <w:name w:val="t2"/>
    <w:basedOn w:val="a0"/>
    <w:qFormat/>
    <w:rsid w:val="00EF2570"/>
    <w:rPr>
      <w:color w:val="E2AC00"/>
      <w:sz w:val="27"/>
      <w:szCs w:val="27"/>
    </w:rPr>
  </w:style>
  <w:style w:type="character" w:styleId="ad">
    <w:name w:val="annotation reference"/>
    <w:basedOn w:val="a0"/>
    <w:uiPriority w:val="99"/>
    <w:semiHidden/>
    <w:unhideWhenUsed/>
    <w:rsid w:val="00EF2570"/>
    <w:rPr>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8</Pages>
  <Words>546</Words>
  <Characters>3113</Characters>
  <Application>Microsoft Office Word</Application>
  <DocSecurity>0</DocSecurity>
  <Lines>25</Lines>
  <Paragraphs>7</Paragraphs>
  <ScaleCrop>false</ScaleCrop>
  <Company>Microsoft</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13908160046@139.com</dc:creator>
  <cp:lastModifiedBy>蒲磊</cp:lastModifiedBy>
  <cp:revision>33</cp:revision>
  <cp:lastPrinted>2021-01-11T01:00:00Z</cp:lastPrinted>
  <dcterms:created xsi:type="dcterms:W3CDTF">2020-11-18T09:50:00Z</dcterms:created>
  <dcterms:modified xsi:type="dcterms:W3CDTF">2021-01-11T03:47:00Z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